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516E9" w14:textId="77777777" w:rsidR="0095636D" w:rsidRDefault="0095636D">
      <w:pPr>
        <w:rPr>
          <w:b/>
          <w:sz w:val="72"/>
          <w:szCs w:val="72"/>
        </w:rPr>
      </w:pPr>
    </w:p>
    <w:p w14:paraId="434C9E98" w14:textId="77777777" w:rsidR="0095636D" w:rsidRDefault="0095636D">
      <w:pPr>
        <w:jc w:val="center"/>
        <w:rPr>
          <w:b/>
          <w:sz w:val="32"/>
          <w:szCs w:val="32"/>
          <w:u w:val="single"/>
        </w:rPr>
      </w:pPr>
    </w:p>
    <w:p w14:paraId="6D6CFEAA" w14:textId="77777777" w:rsidR="0095636D" w:rsidRDefault="00E55ABA">
      <w:pPr>
        <w:jc w:val="center"/>
        <w:rPr>
          <w:b/>
          <w:sz w:val="32"/>
          <w:szCs w:val="32"/>
          <w:u w:val="single"/>
        </w:rPr>
      </w:pPr>
      <w:r>
        <w:rPr>
          <w:noProof/>
          <w:lang w:eastAsia="en-GB"/>
        </w:rPr>
        <w:drawing>
          <wp:anchor distT="0" distB="0" distL="114300" distR="114300" simplePos="0" relativeHeight="251659264" behindDoc="1" locked="1" layoutInCell="1" allowOverlap="1" wp14:anchorId="213B02EF" wp14:editId="6FEC4D22">
            <wp:simplePos x="0" y="0"/>
            <wp:positionH relativeFrom="margin">
              <wp:posOffset>-533400</wp:posOffset>
            </wp:positionH>
            <wp:positionV relativeFrom="paragraph">
              <wp:posOffset>-1181100</wp:posOffset>
            </wp:positionV>
            <wp:extent cx="6800850" cy="3028950"/>
            <wp:effectExtent l="0" t="0" r="0" b="0"/>
            <wp:wrapNone/>
            <wp:docPr id="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0850" cy="302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2AA9C" w14:textId="77777777" w:rsidR="0095636D" w:rsidRDefault="0095636D">
      <w:pPr>
        <w:jc w:val="center"/>
        <w:rPr>
          <w:b/>
          <w:sz w:val="32"/>
          <w:szCs w:val="32"/>
          <w:u w:val="single"/>
        </w:rPr>
      </w:pPr>
    </w:p>
    <w:p w14:paraId="0F07D70D" w14:textId="77777777" w:rsidR="0095636D" w:rsidRDefault="0095636D">
      <w:pPr>
        <w:jc w:val="center"/>
        <w:rPr>
          <w:b/>
          <w:sz w:val="72"/>
          <w:szCs w:val="72"/>
        </w:rPr>
      </w:pPr>
    </w:p>
    <w:p w14:paraId="3AD1BFED" w14:textId="77777777" w:rsidR="0095636D" w:rsidRDefault="0095636D">
      <w:pPr>
        <w:jc w:val="center"/>
        <w:rPr>
          <w:b/>
          <w:sz w:val="72"/>
          <w:szCs w:val="72"/>
        </w:rPr>
      </w:pPr>
    </w:p>
    <w:p w14:paraId="1BBCB566" w14:textId="77777777" w:rsidR="0095636D" w:rsidRDefault="00E55ABA">
      <w:pPr>
        <w:jc w:val="center"/>
        <w:rPr>
          <w:b/>
          <w:sz w:val="72"/>
          <w:szCs w:val="72"/>
        </w:rPr>
      </w:pPr>
      <w:r>
        <w:rPr>
          <w:b/>
          <w:sz w:val="72"/>
          <w:szCs w:val="72"/>
        </w:rPr>
        <w:t>Examinations Handbook for Students and Parents/Carers</w:t>
      </w:r>
    </w:p>
    <w:p w14:paraId="3187DCC7" w14:textId="77777777" w:rsidR="0095636D" w:rsidRDefault="0095636D">
      <w:pPr>
        <w:jc w:val="center"/>
        <w:rPr>
          <w:b/>
          <w:sz w:val="32"/>
          <w:szCs w:val="32"/>
          <w:u w:val="single"/>
        </w:rPr>
      </w:pPr>
    </w:p>
    <w:p w14:paraId="442D8626" w14:textId="77777777" w:rsidR="0095636D" w:rsidRDefault="0095636D">
      <w:pPr>
        <w:jc w:val="center"/>
        <w:rPr>
          <w:b/>
          <w:sz w:val="32"/>
          <w:szCs w:val="32"/>
          <w:u w:val="single"/>
        </w:rPr>
      </w:pPr>
    </w:p>
    <w:p w14:paraId="21804110" w14:textId="77777777" w:rsidR="0095636D" w:rsidRDefault="0095636D">
      <w:pPr>
        <w:rPr>
          <w:b/>
          <w:sz w:val="32"/>
          <w:szCs w:val="32"/>
          <w:u w:val="single"/>
        </w:rPr>
      </w:pPr>
    </w:p>
    <w:p w14:paraId="504CD3CF" w14:textId="77777777" w:rsidR="0095636D" w:rsidRDefault="0095636D">
      <w:pPr>
        <w:jc w:val="center"/>
        <w:rPr>
          <w:b/>
          <w:sz w:val="32"/>
          <w:szCs w:val="32"/>
          <w:u w:val="single"/>
        </w:rPr>
      </w:pPr>
    </w:p>
    <w:p w14:paraId="2E66939A" w14:textId="77777777" w:rsidR="0095636D" w:rsidRDefault="00E55ABA">
      <w:pPr>
        <w:jc w:val="center"/>
        <w:rPr>
          <w:b/>
          <w:sz w:val="32"/>
          <w:szCs w:val="32"/>
          <w:u w:val="single"/>
        </w:rPr>
      </w:pPr>
      <w:r>
        <w:rPr>
          <w:noProof/>
          <w:lang w:eastAsia="en-GB"/>
        </w:rPr>
        <w:drawing>
          <wp:inline distT="0" distB="0" distL="0" distR="0" wp14:anchorId="5758138A" wp14:editId="68F272DE">
            <wp:extent cx="2847975" cy="1695450"/>
            <wp:effectExtent l="0" t="0" r="9525" b="0"/>
            <wp:docPr id="2" name="Picture 2" descr="C:\Users\l.hartas\AppData\Local\Microsoft\Windows\INetCache\Content.MSO\CB0632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artas\AppData\Local\Microsoft\Windows\INetCache\Content.MSO\CB0632F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695450"/>
                    </a:xfrm>
                    <a:prstGeom prst="rect">
                      <a:avLst/>
                    </a:prstGeom>
                    <a:noFill/>
                    <a:ln>
                      <a:noFill/>
                    </a:ln>
                  </pic:spPr>
                </pic:pic>
              </a:graphicData>
            </a:graphic>
          </wp:inline>
        </w:drawing>
      </w:r>
    </w:p>
    <w:p w14:paraId="303947E6" w14:textId="77777777" w:rsidR="0095636D" w:rsidRDefault="0095636D">
      <w:pPr>
        <w:jc w:val="center"/>
        <w:rPr>
          <w:b/>
          <w:sz w:val="32"/>
          <w:szCs w:val="32"/>
          <w:u w:val="single"/>
        </w:rPr>
      </w:pPr>
    </w:p>
    <w:p w14:paraId="20880AF0" w14:textId="77777777" w:rsidR="0095636D" w:rsidRDefault="0095636D">
      <w:pPr>
        <w:jc w:val="center"/>
        <w:rPr>
          <w:b/>
          <w:sz w:val="32"/>
          <w:szCs w:val="32"/>
          <w:u w:val="single"/>
        </w:rPr>
      </w:pPr>
    </w:p>
    <w:p w14:paraId="1E185E80" w14:textId="77777777" w:rsidR="0095636D" w:rsidRDefault="00E55ABA">
      <w:pPr>
        <w:jc w:val="center"/>
        <w:rPr>
          <w:b/>
          <w:sz w:val="32"/>
          <w:szCs w:val="32"/>
          <w:u w:val="single"/>
        </w:rPr>
      </w:pPr>
      <w:r>
        <w:rPr>
          <w:b/>
          <w:sz w:val="32"/>
          <w:szCs w:val="32"/>
          <w:u w:val="single"/>
        </w:rPr>
        <w:t>Before Exams</w:t>
      </w:r>
    </w:p>
    <w:p w14:paraId="219C1B2E" w14:textId="77777777" w:rsidR="0095636D" w:rsidRDefault="00E55ABA">
      <w:pPr>
        <w:rPr>
          <w:b/>
          <w:sz w:val="28"/>
          <w:szCs w:val="28"/>
        </w:rPr>
      </w:pPr>
      <w:r>
        <w:rPr>
          <w:b/>
          <w:sz w:val="28"/>
          <w:szCs w:val="28"/>
        </w:rPr>
        <w:t>Exam Regulations</w:t>
      </w:r>
    </w:p>
    <w:p w14:paraId="7CCB8574" w14:textId="03B18B9A" w:rsidR="0095636D" w:rsidRDefault="00E55ABA">
      <w:pPr>
        <w:rPr>
          <w:sz w:val="24"/>
          <w:szCs w:val="24"/>
        </w:rPr>
      </w:pPr>
      <w:r>
        <w:rPr>
          <w:sz w:val="24"/>
          <w:szCs w:val="24"/>
        </w:rPr>
        <w:t>Copies of the JCQ ‘Warning to Candidates</w:t>
      </w:r>
      <w:r w:rsidR="0075204D">
        <w:rPr>
          <w:sz w:val="24"/>
          <w:szCs w:val="24"/>
        </w:rPr>
        <w:t xml:space="preserve"> poster</w:t>
      </w:r>
      <w:r>
        <w:rPr>
          <w:sz w:val="24"/>
          <w:szCs w:val="24"/>
        </w:rPr>
        <w:t>,’ ‘Information for Candidates</w:t>
      </w:r>
      <w:r w:rsidR="0075204D">
        <w:rPr>
          <w:sz w:val="24"/>
          <w:szCs w:val="24"/>
        </w:rPr>
        <w:t xml:space="preserve"> Written Exams</w:t>
      </w:r>
      <w:r>
        <w:rPr>
          <w:sz w:val="24"/>
          <w:szCs w:val="24"/>
        </w:rPr>
        <w:t xml:space="preserve">,’ </w:t>
      </w:r>
      <w:r w:rsidR="0075204D">
        <w:rPr>
          <w:sz w:val="24"/>
          <w:szCs w:val="24"/>
        </w:rPr>
        <w:t>Unauthorised Material poster</w:t>
      </w:r>
      <w:r>
        <w:rPr>
          <w:sz w:val="24"/>
          <w:szCs w:val="24"/>
        </w:rPr>
        <w:t>’ and ‘Social Media</w:t>
      </w:r>
      <w:r w:rsidR="0075204D">
        <w:rPr>
          <w:sz w:val="24"/>
          <w:szCs w:val="24"/>
        </w:rPr>
        <w:t xml:space="preserve"> poster</w:t>
      </w:r>
      <w:r w:rsidR="007F3E1D">
        <w:rPr>
          <w:sz w:val="24"/>
          <w:szCs w:val="24"/>
        </w:rPr>
        <w:t>’ are</w:t>
      </w:r>
      <w:r>
        <w:rPr>
          <w:sz w:val="24"/>
          <w:szCs w:val="24"/>
        </w:rPr>
        <w:t xml:space="preserve"> printed at the back of this handbook. Breaking any rules or regulations could lead to disqualification from all subjects. Make sure you are aware of what is expected of you. The school must report any breach of regulations to the Exam Board.</w:t>
      </w:r>
    </w:p>
    <w:p w14:paraId="26CBB9DD" w14:textId="77777777" w:rsidR="0095636D" w:rsidRDefault="00E55ABA">
      <w:pPr>
        <w:rPr>
          <w:b/>
          <w:sz w:val="28"/>
          <w:szCs w:val="28"/>
        </w:rPr>
      </w:pPr>
      <w:r>
        <w:rPr>
          <w:b/>
          <w:sz w:val="28"/>
          <w:szCs w:val="28"/>
        </w:rPr>
        <w:t>Exam Candidate Number &amp; Centre Information</w:t>
      </w:r>
    </w:p>
    <w:p w14:paraId="70A61D89" w14:textId="4D454958" w:rsidR="0095636D" w:rsidRDefault="00E55ABA">
      <w:pPr>
        <w:rPr>
          <w:b/>
          <w:sz w:val="24"/>
          <w:szCs w:val="24"/>
        </w:rPr>
      </w:pPr>
      <w:r>
        <w:rPr>
          <w:sz w:val="24"/>
          <w:szCs w:val="24"/>
        </w:rPr>
        <w:t xml:space="preserve">You will be issued with a four-digit candidate number which must be written on all answer booklets and additional sheets together with the School’s Centre Number: </w:t>
      </w:r>
    </w:p>
    <w:p w14:paraId="2FC81133" w14:textId="77777777" w:rsidR="0095636D" w:rsidRDefault="00E55ABA">
      <w:pPr>
        <w:rPr>
          <w:b/>
          <w:sz w:val="24"/>
          <w:szCs w:val="24"/>
        </w:rPr>
      </w:pPr>
      <w:r>
        <w:rPr>
          <w:sz w:val="24"/>
          <w:szCs w:val="24"/>
        </w:rPr>
        <w:t xml:space="preserve">The Exams Officer is </w:t>
      </w:r>
      <w:r>
        <w:rPr>
          <w:b/>
          <w:sz w:val="24"/>
          <w:szCs w:val="24"/>
        </w:rPr>
        <w:t xml:space="preserve">Mrs Hartas    </w:t>
      </w:r>
      <w:r>
        <w:rPr>
          <w:sz w:val="24"/>
          <w:szCs w:val="24"/>
        </w:rPr>
        <w:t>Email: L.Hartas@alsagerschool.org</w:t>
      </w:r>
    </w:p>
    <w:p w14:paraId="294891E4" w14:textId="77777777" w:rsidR="0095636D" w:rsidRDefault="00E55ABA">
      <w:pPr>
        <w:rPr>
          <w:b/>
          <w:sz w:val="28"/>
          <w:szCs w:val="28"/>
        </w:rPr>
      </w:pPr>
      <w:r>
        <w:rPr>
          <w:b/>
          <w:sz w:val="28"/>
          <w:szCs w:val="28"/>
        </w:rPr>
        <w:t>Candidate Name</w:t>
      </w:r>
    </w:p>
    <w:p w14:paraId="238EC6D7" w14:textId="2404841B" w:rsidR="0095636D" w:rsidRPr="0075204D" w:rsidRDefault="00E55ABA">
      <w:pPr>
        <w:rPr>
          <w:sz w:val="24"/>
          <w:szCs w:val="24"/>
        </w:rPr>
      </w:pPr>
      <w:r>
        <w:rPr>
          <w:sz w:val="24"/>
          <w:szCs w:val="24"/>
        </w:rPr>
        <w:t>Candidates are entered under the name format of first name + middle name + legal surname. Candidates must use their legal name on all exam documentation even if they use a different name in school for all other purposes. The reason for this is that exam certificates are legal documents and must match the name on your passport/birth certificate.</w:t>
      </w:r>
    </w:p>
    <w:p w14:paraId="376EEFE9" w14:textId="77777777" w:rsidR="0095636D" w:rsidRDefault="00E55ABA">
      <w:pPr>
        <w:rPr>
          <w:b/>
          <w:sz w:val="28"/>
          <w:szCs w:val="28"/>
        </w:rPr>
      </w:pPr>
      <w:r>
        <w:rPr>
          <w:b/>
          <w:sz w:val="28"/>
          <w:szCs w:val="28"/>
        </w:rPr>
        <w:t>Statement of Entry</w:t>
      </w:r>
    </w:p>
    <w:p w14:paraId="35F69443" w14:textId="749D5C55" w:rsidR="0095636D" w:rsidRDefault="00E55ABA">
      <w:pPr>
        <w:rPr>
          <w:sz w:val="24"/>
          <w:szCs w:val="24"/>
        </w:rPr>
      </w:pPr>
      <w:r>
        <w:rPr>
          <w:sz w:val="24"/>
          <w:szCs w:val="24"/>
        </w:rPr>
        <w:t>Once your</w:t>
      </w:r>
      <w:r w:rsidR="0075204D">
        <w:rPr>
          <w:sz w:val="24"/>
          <w:szCs w:val="24"/>
        </w:rPr>
        <w:t xml:space="preserve"> Summer</w:t>
      </w:r>
      <w:r>
        <w:rPr>
          <w:sz w:val="24"/>
          <w:szCs w:val="24"/>
        </w:rPr>
        <w:t xml:space="preserve"> exam entries have been confirmed, you will be issued with a statement of entry indicating the subjects you have been entered for and the levels of entry, where applicable. You must check everything on your statement of entry very carefully – date of birth, spelling of names, correct levels of entry (Check with your teacher first). Inform the exams officer </w:t>
      </w:r>
      <w:r w:rsidRPr="0075204D">
        <w:rPr>
          <w:b/>
          <w:bCs/>
          <w:sz w:val="24"/>
          <w:szCs w:val="24"/>
        </w:rPr>
        <w:t>immediately</w:t>
      </w:r>
      <w:r>
        <w:rPr>
          <w:sz w:val="24"/>
          <w:szCs w:val="24"/>
        </w:rPr>
        <w:t xml:space="preserve"> if there is a problem.</w:t>
      </w:r>
    </w:p>
    <w:p w14:paraId="4FA2A747" w14:textId="77777777" w:rsidR="0095636D" w:rsidRDefault="00E55ABA">
      <w:pPr>
        <w:rPr>
          <w:b/>
          <w:sz w:val="28"/>
          <w:szCs w:val="28"/>
        </w:rPr>
      </w:pPr>
      <w:r>
        <w:rPr>
          <w:b/>
          <w:sz w:val="28"/>
          <w:szCs w:val="28"/>
        </w:rPr>
        <w:t>Timetables</w:t>
      </w:r>
    </w:p>
    <w:p w14:paraId="2DF83FF0" w14:textId="1330339F" w:rsidR="0095636D" w:rsidRDefault="00E55ABA">
      <w:pPr>
        <w:rPr>
          <w:sz w:val="24"/>
          <w:szCs w:val="24"/>
        </w:rPr>
      </w:pPr>
      <w:r>
        <w:rPr>
          <w:sz w:val="24"/>
          <w:szCs w:val="24"/>
        </w:rPr>
        <w:t xml:space="preserve">A copy of all the exam dates and times will be available on the school website. You will also receive an individual timetable showing your own specific exams, with details of date, time, duration, </w:t>
      </w:r>
      <w:r w:rsidR="007F3E1D">
        <w:rPr>
          <w:sz w:val="24"/>
          <w:szCs w:val="24"/>
        </w:rPr>
        <w:t>venue,</w:t>
      </w:r>
      <w:r>
        <w:rPr>
          <w:sz w:val="24"/>
          <w:szCs w:val="24"/>
        </w:rPr>
        <w:t xml:space="preserve"> and seat number. Check this final timetable very carefully and report any issues to the exams officer </w:t>
      </w:r>
      <w:r w:rsidRPr="0075204D">
        <w:rPr>
          <w:b/>
          <w:bCs/>
          <w:sz w:val="24"/>
          <w:szCs w:val="24"/>
        </w:rPr>
        <w:t>immediately</w:t>
      </w:r>
      <w:r>
        <w:rPr>
          <w:sz w:val="24"/>
          <w:szCs w:val="24"/>
        </w:rPr>
        <w:t>, especially if you feel an exam is missing from the timetable.</w:t>
      </w:r>
    </w:p>
    <w:p w14:paraId="22E01FC2" w14:textId="77777777" w:rsidR="0075204D" w:rsidRDefault="0075204D">
      <w:pPr>
        <w:rPr>
          <w:b/>
          <w:sz w:val="28"/>
          <w:szCs w:val="28"/>
        </w:rPr>
      </w:pPr>
    </w:p>
    <w:p w14:paraId="27B9984E" w14:textId="53EC14A0" w:rsidR="0095636D" w:rsidRDefault="00E55ABA">
      <w:pPr>
        <w:rPr>
          <w:b/>
          <w:sz w:val="28"/>
          <w:szCs w:val="28"/>
        </w:rPr>
      </w:pPr>
      <w:r>
        <w:rPr>
          <w:b/>
          <w:sz w:val="28"/>
          <w:szCs w:val="28"/>
        </w:rPr>
        <w:lastRenderedPageBreak/>
        <w:t>Exam Timetable Clashes</w:t>
      </w:r>
    </w:p>
    <w:p w14:paraId="4A22A437" w14:textId="0DA31231" w:rsidR="009D25FF" w:rsidRPr="00BD5377" w:rsidRDefault="009D25FF" w:rsidP="009D25FF">
      <w:pPr>
        <w:spacing w:after="225" w:line="240" w:lineRule="auto"/>
        <w:textAlignment w:val="baseline"/>
        <w:rPr>
          <w:rFonts w:eastAsia="Times New Roman" w:cstheme="minorHAnsi"/>
          <w:color w:val="444444"/>
          <w:sz w:val="24"/>
          <w:szCs w:val="24"/>
          <w:lang w:eastAsia="en-GB"/>
        </w:rPr>
      </w:pPr>
      <w:r w:rsidRPr="009705B0">
        <w:rPr>
          <w:rFonts w:eastAsia="Times New Roman" w:cstheme="minorHAnsi"/>
          <w:color w:val="444444"/>
          <w:sz w:val="24"/>
          <w:szCs w:val="24"/>
          <w:lang w:eastAsia="en-GB"/>
        </w:rPr>
        <w:t xml:space="preserve">On your </w:t>
      </w:r>
      <w:r>
        <w:rPr>
          <w:rFonts w:eastAsia="Times New Roman" w:cstheme="minorHAnsi"/>
          <w:color w:val="444444"/>
          <w:sz w:val="24"/>
          <w:szCs w:val="24"/>
          <w:lang w:eastAsia="en-GB"/>
        </w:rPr>
        <w:t>statement of entry/initial timetable,</w:t>
      </w:r>
      <w:r w:rsidRPr="009705B0">
        <w:rPr>
          <w:rFonts w:eastAsia="Times New Roman" w:cstheme="minorHAnsi"/>
          <w:color w:val="444444"/>
          <w:sz w:val="24"/>
          <w:szCs w:val="24"/>
          <w:lang w:eastAsia="en-GB"/>
        </w:rPr>
        <w:t xml:space="preserve"> some exams may be scheduled to take place at the same time. Don’t worry</w:t>
      </w:r>
      <w:r>
        <w:rPr>
          <w:rFonts w:eastAsia="Times New Roman" w:cstheme="minorHAnsi"/>
          <w:color w:val="444444"/>
          <w:sz w:val="24"/>
          <w:szCs w:val="24"/>
          <w:lang w:eastAsia="en-GB"/>
        </w:rPr>
        <w:t xml:space="preserve"> as</w:t>
      </w:r>
      <w:r w:rsidRPr="009705B0">
        <w:rPr>
          <w:rFonts w:eastAsia="Times New Roman" w:cstheme="minorHAnsi"/>
          <w:color w:val="444444"/>
          <w:sz w:val="24"/>
          <w:szCs w:val="24"/>
          <w:lang w:eastAsia="en-GB"/>
        </w:rPr>
        <w:t xml:space="preserve"> clashes will be resolved by the Exams Officer.  Usually, you will sit clash papers one after the other, sometimes with a </w:t>
      </w:r>
      <w:r>
        <w:rPr>
          <w:rFonts w:eastAsia="Times New Roman" w:cstheme="minorHAnsi"/>
          <w:color w:val="444444"/>
          <w:sz w:val="24"/>
          <w:szCs w:val="24"/>
          <w:lang w:eastAsia="en-GB"/>
        </w:rPr>
        <w:t>small, supervised</w:t>
      </w:r>
      <w:r w:rsidRPr="009705B0">
        <w:rPr>
          <w:rFonts w:eastAsia="Times New Roman" w:cstheme="minorHAnsi"/>
          <w:color w:val="444444"/>
          <w:sz w:val="24"/>
          <w:szCs w:val="24"/>
          <w:lang w:eastAsia="en-GB"/>
        </w:rPr>
        <w:t xml:space="preserve"> break in between, </w:t>
      </w:r>
      <w:r>
        <w:rPr>
          <w:rFonts w:eastAsia="Times New Roman" w:cstheme="minorHAnsi"/>
          <w:color w:val="444444"/>
          <w:sz w:val="24"/>
          <w:szCs w:val="24"/>
          <w:lang w:eastAsia="en-GB"/>
        </w:rPr>
        <w:t>or the exams officer may move one of the exams to a different time and you will need to be in exam isolation until you have completed your exams.</w:t>
      </w:r>
    </w:p>
    <w:p w14:paraId="5E47D2E2" w14:textId="77777777" w:rsidR="0095636D" w:rsidRDefault="00E55ABA">
      <w:pPr>
        <w:rPr>
          <w:b/>
          <w:sz w:val="28"/>
          <w:szCs w:val="28"/>
        </w:rPr>
      </w:pPr>
      <w:r>
        <w:rPr>
          <w:b/>
          <w:sz w:val="28"/>
          <w:szCs w:val="28"/>
        </w:rPr>
        <w:t>Malpractice (Cheating) &amp; Unauthorised Materials</w:t>
      </w:r>
    </w:p>
    <w:p w14:paraId="0472101B" w14:textId="02B58E0D" w:rsidR="0095636D" w:rsidRDefault="00E55ABA">
      <w:pPr>
        <w:rPr>
          <w:sz w:val="24"/>
          <w:szCs w:val="24"/>
        </w:rPr>
      </w:pPr>
      <w:r>
        <w:rPr>
          <w:b/>
          <w:sz w:val="24"/>
          <w:szCs w:val="24"/>
        </w:rPr>
        <w:t xml:space="preserve">Mobile phones, </w:t>
      </w:r>
      <w:proofErr w:type="spellStart"/>
      <w:r>
        <w:rPr>
          <w:b/>
          <w:sz w:val="24"/>
          <w:szCs w:val="24"/>
        </w:rPr>
        <w:t>ipods</w:t>
      </w:r>
      <w:proofErr w:type="spellEnd"/>
      <w:r>
        <w:rPr>
          <w:b/>
          <w:sz w:val="24"/>
          <w:szCs w:val="24"/>
        </w:rPr>
        <w:t>, MP3/4 players, watches</w:t>
      </w:r>
      <w:r w:rsidR="00920720">
        <w:rPr>
          <w:b/>
          <w:sz w:val="24"/>
          <w:szCs w:val="24"/>
        </w:rPr>
        <w:t>,</w:t>
      </w:r>
      <w:r w:rsidR="007F3E1D">
        <w:rPr>
          <w:b/>
          <w:sz w:val="24"/>
          <w:szCs w:val="24"/>
        </w:rPr>
        <w:t xml:space="preserve"> </w:t>
      </w:r>
      <w:proofErr w:type="spellStart"/>
      <w:r w:rsidR="007F3E1D">
        <w:rPr>
          <w:b/>
          <w:sz w:val="24"/>
          <w:szCs w:val="24"/>
        </w:rPr>
        <w:t>airpods</w:t>
      </w:r>
      <w:proofErr w:type="spellEnd"/>
      <w:r w:rsidR="007F3E1D">
        <w:rPr>
          <w:b/>
          <w:sz w:val="24"/>
          <w:szCs w:val="24"/>
        </w:rPr>
        <w:t>,</w:t>
      </w:r>
      <w:r w:rsidR="00920720">
        <w:rPr>
          <w:b/>
          <w:sz w:val="24"/>
          <w:szCs w:val="24"/>
        </w:rPr>
        <w:t xml:space="preserve"> </w:t>
      </w:r>
      <w:proofErr w:type="spellStart"/>
      <w:r w:rsidR="00920720">
        <w:rPr>
          <w:b/>
          <w:sz w:val="24"/>
          <w:szCs w:val="24"/>
        </w:rPr>
        <w:t>earpods</w:t>
      </w:r>
      <w:proofErr w:type="spellEnd"/>
      <w:r w:rsidR="00920720">
        <w:rPr>
          <w:b/>
          <w:sz w:val="24"/>
          <w:szCs w:val="24"/>
        </w:rPr>
        <w:t>, earphones</w:t>
      </w:r>
      <w:r>
        <w:rPr>
          <w:b/>
          <w:sz w:val="24"/>
          <w:szCs w:val="24"/>
        </w:rPr>
        <w:t xml:space="preserve"> MUST NOT BE BROUGHT INTO THE EXAM ROOM even if you do not intend to use them. </w:t>
      </w:r>
      <w:r w:rsidR="00920720" w:rsidRPr="00920720">
        <w:rPr>
          <w:bCs/>
          <w:sz w:val="24"/>
          <w:szCs w:val="24"/>
        </w:rPr>
        <w:t>Familiarise yourself with the ‘Unauthorised items’ poster.</w:t>
      </w:r>
      <w:r w:rsidR="00920720">
        <w:rPr>
          <w:bCs/>
          <w:sz w:val="24"/>
          <w:szCs w:val="24"/>
        </w:rPr>
        <w:t xml:space="preserve"> </w:t>
      </w:r>
      <w:r>
        <w:rPr>
          <w:sz w:val="24"/>
          <w:szCs w:val="24"/>
        </w:rPr>
        <w:t>(Exam invigilators will not be held responsible for any devices they have to remove from students during an exam)</w:t>
      </w:r>
    </w:p>
    <w:p w14:paraId="26E093C8" w14:textId="77777777" w:rsidR="0095636D" w:rsidRDefault="00E55ABA">
      <w:pPr>
        <w:rPr>
          <w:sz w:val="24"/>
          <w:szCs w:val="24"/>
        </w:rPr>
      </w:pPr>
      <w:r>
        <w:rPr>
          <w:sz w:val="24"/>
          <w:szCs w:val="24"/>
        </w:rPr>
        <w:t>Other forms of malpractice include:</w:t>
      </w:r>
    </w:p>
    <w:p w14:paraId="10922D6F" w14:textId="77777777" w:rsidR="0095636D" w:rsidRDefault="00E55ABA">
      <w:pPr>
        <w:pStyle w:val="ListParagraph"/>
        <w:numPr>
          <w:ilvl w:val="0"/>
          <w:numId w:val="1"/>
        </w:numPr>
        <w:rPr>
          <w:sz w:val="24"/>
          <w:szCs w:val="24"/>
        </w:rPr>
      </w:pPr>
      <w:r>
        <w:rPr>
          <w:sz w:val="24"/>
          <w:szCs w:val="24"/>
        </w:rPr>
        <w:t xml:space="preserve">Being in possession of unauthorised materials, </w:t>
      </w:r>
      <w:proofErr w:type="spellStart"/>
      <w:r>
        <w:rPr>
          <w:sz w:val="24"/>
          <w:szCs w:val="24"/>
        </w:rPr>
        <w:t>eg.</w:t>
      </w:r>
      <w:proofErr w:type="spellEnd"/>
      <w:r>
        <w:rPr>
          <w:sz w:val="24"/>
          <w:szCs w:val="24"/>
        </w:rPr>
        <w:t xml:space="preserve"> Revision notes, reading </w:t>
      </w:r>
      <w:proofErr w:type="gramStart"/>
      <w:r>
        <w:rPr>
          <w:sz w:val="24"/>
          <w:szCs w:val="24"/>
        </w:rPr>
        <w:t>pens</w:t>
      </w:r>
      <w:proofErr w:type="gramEnd"/>
    </w:p>
    <w:p w14:paraId="52E5C3A1" w14:textId="1C510F41" w:rsidR="0095636D" w:rsidRDefault="00E55ABA">
      <w:pPr>
        <w:pStyle w:val="ListParagraph"/>
        <w:numPr>
          <w:ilvl w:val="0"/>
          <w:numId w:val="1"/>
        </w:numPr>
        <w:rPr>
          <w:sz w:val="24"/>
          <w:szCs w:val="24"/>
        </w:rPr>
      </w:pPr>
      <w:r>
        <w:rPr>
          <w:sz w:val="24"/>
          <w:szCs w:val="24"/>
        </w:rPr>
        <w:t>Communicating with other candidates (by talking, signing or otherwise).</w:t>
      </w:r>
      <w:r w:rsidR="00920720">
        <w:rPr>
          <w:sz w:val="24"/>
          <w:szCs w:val="24"/>
        </w:rPr>
        <w:t xml:space="preserve"> This applies as soon as you enter the exam </w:t>
      </w:r>
      <w:proofErr w:type="gramStart"/>
      <w:r w:rsidR="00920720">
        <w:rPr>
          <w:sz w:val="24"/>
          <w:szCs w:val="24"/>
        </w:rPr>
        <w:t>room</w:t>
      </w:r>
      <w:proofErr w:type="gramEnd"/>
    </w:p>
    <w:p w14:paraId="538EDC31" w14:textId="77777777" w:rsidR="0095636D" w:rsidRDefault="00E55ABA">
      <w:pPr>
        <w:pStyle w:val="ListParagraph"/>
        <w:numPr>
          <w:ilvl w:val="0"/>
          <w:numId w:val="1"/>
        </w:numPr>
        <w:rPr>
          <w:sz w:val="24"/>
          <w:szCs w:val="24"/>
        </w:rPr>
      </w:pPr>
      <w:r>
        <w:rPr>
          <w:sz w:val="24"/>
          <w:szCs w:val="24"/>
        </w:rPr>
        <w:t>Copying from other candidates</w:t>
      </w:r>
    </w:p>
    <w:p w14:paraId="2AA22270" w14:textId="77777777" w:rsidR="0095636D" w:rsidRDefault="00E55ABA">
      <w:pPr>
        <w:pStyle w:val="ListParagraph"/>
        <w:numPr>
          <w:ilvl w:val="0"/>
          <w:numId w:val="1"/>
        </w:numPr>
        <w:rPr>
          <w:sz w:val="24"/>
          <w:szCs w:val="24"/>
        </w:rPr>
      </w:pPr>
      <w:r>
        <w:rPr>
          <w:sz w:val="24"/>
          <w:szCs w:val="24"/>
        </w:rPr>
        <w:t>Sitting an exam in the name of another candidate</w:t>
      </w:r>
    </w:p>
    <w:p w14:paraId="290FE5FA" w14:textId="77777777" w:rsidR="0095636D" w:rsidRDefault="00E55ABA">
      <w:pPr>
        <w:rPr>
          <w:sz w:val="24"/>
          <w:szCs w:val="24"/>
        </w:rPr>
      </w:pPr>
      <w:r>
        <w:rPr>
          <w:b/>
          <w:sz w:val="24"/>
          <w:szCs w:val="24"/>
        </w:rPr>
        <w:t xml:space="preserve">Any form of malpractice is a very serious </w:t>
      </w:r>
      <w:proofErr w:type="gramStart"/>
      <w:r>
        <w:rPr>
          <w:b/>
          <w:sz w:val="24"/>
          <w:szCs w:val="24"/>
        </w:rPr>
        <w:t>offence</w:t>
      </w:r>
      <w:proofErr w:type="gramEnd"/>
      <w:r>
        <w:rPr>
          <w:b/>
          <w:sz w:val="24"/>
          <w:szCs w:val="24"/>
        </w:rPr>
        <w:t xml:space="preserve"> and you will be subject to penalty and possible disqualification from all your subjects under the </w:t>
      </w:r>
      <w:r>
        <w:rPr>
          <w:b/>
          <w:i/>
          <w:sz w:val="24"/>
          <w:szCs w:val="24"/>
        </w:rPr>
        <w:t>JCQ Suspected Malpractice Procedures</w:t>
      </w:r>
      <w:r>
        <w:rPr>
          <w:sz w:val="24"/>
          <w:szCs w:val="24"/>
        </w:rPr>
        <w:t>.</w:t>
      </w:r>
    </w:p>
    <w:p w14:paraId="61F65FA4" w14:textId="7B8E665B" w:rsidR="0095636D" w:rsidRPr="007F3E1D" w:rsidRDefault="00CE2E8A">
      <w:pPr>
        <w:rPr>
          <w:b/>
          <w:sz w:val="32"/>
          <w:szCs w:val="32"/>
          <w:u w:val="single"/>
        </w:rPr>
      </w:pPr>
      <w:r w:rsidRPr="007F3E1D">
        <w:rPr>
          <w:b/>
          <w:sz w:val="32"/>
          <w:szCs w:val="32"/>
          <w:u w:val="single"/>
        </w:rPr>
        <w:t>On the Exam Day</w:t>
      </w:r>
    </w:p>
    <w:p w14:paraId="43BFFCC8" w14:textId="2C31597E" w:rsidR="0095636D" w:rsidRPr="007F3E1D" w:rsidRDefault="00EB6E9C">
      <w:pPr>
        <w:rPr>
          <w:b/>
          <w:sz w:val="28"/>
          <w:szCs w:val="28"/>
        </w:rPr>
      </w:pPr>
      <w:r w:rsidRPr="007F3E1D">
        <w:rPr>
          <w:b/>
          <w:sz w:val="28"/>
          <w:szCs w:val="28"/>
        </w:rPr>
        <w:t>Before the Exam Starts</w:t>
      </w:r>
    </w:p>
    <w:p w14:paraId="6FFC9157" w14:textId="1D7A9BD0" w:rsidR="00CE2E8A" w:rsidRDefault="00CE2E8A" w:rsidP="00CE2E8A">
      <w:pPr>
        <w:numPr>
          <w:ilvl w:val="0"/>
          <w:numId w:val="7"/>
        </w:numPr>
        <w:spacing w:after="0" w:line="240" w:lineRule="auto"/>
        <w:ind w:left="1170"/>
        <w:textAlignment w:val="baseline"/>
        <w:rPr>
          <w:rFonts w:eastAsia="Times New Roman" w:cstheme="minorHAnsi"/>
          <w:color w:val="444444"/>
          <w:sz w:val="24"/>
          <w:szCs w:val="24"/>
          <w:lang w:eastAsia="en-GB"/>
        </w:rPr>
      </w:pPr>
      <w:r w:rsidRPr="008E1378">
        <w:rPr>
          <w:rFonts w:eastAsia="Times New Roman" w:cstheme="minorHAnsi"/>
          <w:color w:val="444444"/>
          <w:sz w:val="24"/>
          <w:szCs w:val="24"/>
          <w:lang w:eastAsia="en-GB"/>
        </w:rPr>
        <w:t xml:space="preserve">Make sure you are outside your exam </w:t>
      </w:r>
      <w:proofErr w:type="gramStart"/>
      <w:r w:rsidRPr="008E1378">
        <w:rPr>
          <w:rFonts w:eastAsia="Times New Roman" w:cstheme="minorHAnsi"/>
          <w:color w:val="444444"/>
          <w:sz w:val="24"/>
          <w:szCs w:val="24"/>
          <w:lang w:eastAsia="en-GB"/>
        </w:rPr>
        <w:t>room  1</w:t>
      </w:r>
      <w:r w:rsidR="00896CE7">
        <w:rPr>
          <w:rFonts w:eastAsia="Times New Roman" w:cstheme="minorHAnsi"/>
          <w:color w:val="444444"/>
          <w:sz w:val="24"/>
          <w:szCs w:val="24"/>
          <w:lang w:eastAsia="en-GB"/>
        </w:rPr>
        <w:t>5</w:t>
      </w:r>
      <w:proofErr w:type="gramEnd"/>
      <w:r w:rsidRPr="008E1378">
        <w:rPr>
          <w:rFonts w:eastAsia="Times New Roman" w:cstheme="minorHAnsi"/>
          <w:color w:val="444444"/>
          <w:sz w:val="24"/>
          <w:szCs w:val="24"/>
          <w:lang w:eastAsia="en-GB"/>
        </w:rPr>
        <w:t xml:space="preserve"> minutes before the scheduled start time on your timetable. Exams normally start at 9am and 1pm.</w:t>
      </w:r>
    </w:p>
    <w:p w14:paraId="7F4B2CAD" w14:textId="77777777" w:rsidR="00933090" w:rsidRPr="008E1378" w:rsidRDefault="00933090" w:rsidP="00933090">
      <w:pPr>
        <w:spacing w:after="0" w:line="240" w:lineRule="auto"/>
        <w:ind w:left="1170"/>
        <w:textAlignment w:val="baseline"/>
        <w:rPr>
          <w:rFonts w:eastAsia="Times New Roman" w:cstheme="minorHAnsi"/>
          <w:color w:val="444444"/>
          <w:sz w:val="24"/>
          <w:szCs w:val="24"/>
          <w:lang w:eastAsia="en-GB"/>
        </w:rPr>
      </w:pPr>
    </w:p>
    <w:p w14:paraId="47609A56" w14:textId="2A4BCFD0" w:rsidR="00CE2E8A" w:rsidRDefault="00CE2E8A" w:rsidP="00CE2E8A">
      <w:pPr>
        <w:numPr>
          <w:ilvl w:val="0"/>
          <w:numId w:val="7"/>
        </w:numPr>
        <w:spacing w:after="0" w:line="240" w:lineRule="auto"/>
        <w:ind w:left="1170"/>
        <w:textAlignment w:val="baseline"/>
        <w:rPr>
          <w:rFonts w:eastAsia="Times New Roman" w:cstheme="minorHAnsi"/>
          <w:color w:val="444444"/>
          <w:sz w:val="24"/>
          <w:szCs w:val="24"/>
          <w:lang w:eastAsia="en-GB"/>
        </w:rPr>
      </w:pPr>
      <w:r w:rsidRPr="008E1378">
        <w:rPr>
          <w:rFonts w:eastAsia="Times New Roman" w:cstheme="minorHAnsi"/>
          <w:color w:val="444444"/>
          <w:sz w:val="24"/>
          <w:szCs w:val="24"/>
          <w:lang w:eastAsia="en-GB"/>
        </w:rPr>
        <w:t>Check your timetable for your room and seat number. A copy of the seating plans will be outside the room or on the Hollinshead Hall corridor windows.</w:t>
      </w:r>
    </w:p>
    <w:p w14:paraId="5597CF5F" w14:textId="77777777" w:rsidR="00933090" w:rsidRDefault="00933090" w:rsidP="00933090">
      <w:pPr>
        <w:pStyle w:val="ListParagraph"/>
        <w:rPr>
          <w:rFonts w:eastAsia="Times New Roman" w:cstheme="minorHAnsi"/>
          <w:color w:val="444444"/>
          <w:sz w:val="24"/>
          <w:szCs w:val="24"/>
          <w:lang w:eastAsia="en-GB"/>
        </w:rPr>
      </w:pPr>
    </w:p>
    <w:p w14:paraId="600DA617" w14:textId="6BE35DA1" w:rsidR="00CE2E8A" w:rsidRDefault="00CE2E8A" w:rsidP="00CE2E8A">
      <w:pPr>
        <w:numPr>
          <w:ilvl w:val="0"/>
          <w:numId w:val="7"/>
        </w:numPr>
        <w:spacing w:after="0" w:line="240" w:lineRule="auto"/>
        <w:ind w:left="1170"/>
        <w:textAlignment w:val="baseline"/>
        <w:rPr>
          <w:rFonts w:eastAsia="Times New Roman" w:cstheme="minorHAnsi"/>
          <w:color w:val="444444"/>
          <w:sz w:val="24"/>
          <w:szCs w:val="24"/>
          <w:lang w:eastAsia="en-GB"/>
        </w:rPr>
      </w:pPr>
      <w:r w:rsidRPr="008E1378">
        <w:rPr>
          <w:rFonts w:eastAsia="Times New Roman" w:cstheme="minorHAnsi"/>
          <w:color w:val="444444"/>
          <w:sz w:val="24"/>
          <w:szCs w:val="24"/>
          <w:lang w:eastAsia="en-GB"/>
        </w:rPr>
        <w:t>Bring all your equipment in a transparent pencil case or clear plastic bag. You are responsible for bringing in the equipment, such as a calculator that you require for your exam.</w:t>
      </w:r>
      <w:r w:rsidR="008E1378" w:rsidRPr="008E1378">
        <w:rPr>
          <w:rFonts w:eastAsia="Times New Roman" w:cstheme="minorHAnsi"/>
          <w:color w:val="444444"/>
          <w:sz w:val="24"/>
          <w:szCs w:val="24"/>
          <w:lang w:eastAsia="en-GB"/>
        </w:rPr>
        <w:t xml:space="preserve"> You are responsible for ensuring that your calculator meets exam board requirements. (See attached </w:t>
      </w:r>
      <w:proofErr w:type="spellStart"/>
      <w:r w:rsidR="008E1378" w:rsidRPr="008E1378">
        <w:rPr>
          <w:rFonts w:eastAsia="Times New Roman" w:cstheme="minorHAnsi"/>
          <w:color w:val="444444"/>
          <w:sz w:val="24"/>
          <w:szCs w:val="24"/>
          <w:lang w:eastAsia="en-GB"/>
        </w:rPr>
        <w:t>Jcq</w:t>
      </w:r>
      <w:proofErr w:type="spellEnd"/>
      <w:r w:rsidR="008E1378" w:rsidRPr="008E1378">
        <w:rPr>
          <w:rFonts w:eastAsia="Times New Roman" w:cstheme="minorHAnsi"/>
          <w:color w:val="444444"/>
          <w:sz w:val="24"/>
          <w:szCs w:val="24"/>
          <w:lang w:eastAsia="en-GB"/>
        </w:rPr>
        <w:t xml:space="preserve"> ‘Use of Calculators Regulations).</w:t>
      </w:r>
    </w:p>
    <w:p w14:paraId="3451BD7E" w14:textId="77777777" w:rsidR="00933090" w:rsidRDefault="00933090" w:rsidP="00933090">
      <w:pPr>
        <w:pStyle w:val="ListParagraph"/>
        <w:rPr>
          <w:rFonts w:eastAsia="Times New Roman" w:cstheme="minorHAnsi"/>
          <w:color w:val="444444"/>
          <w:sz w:val="24"/>
          <w:szCs w:val="24"/>
          <w:lang w:eastAsia="en-GB"/>
        </w:rPr>
      </w:pPr>
    </w:p>
    <w:p w14:paraId="326A5528" w14:textId="77777777" w:rsidR="00933090" w:rsidRPr="008E1378" w:rsidRDefault="00933090" w:rsidP="00933090">
      <w:pPr>
        <w:spacing w:after="0" w:line="240" w:lineRule="auto"/>
        <w:ind w:left="1170"/>
        <w:textAlignment w:val="baseline"/>
        <w:rPr>
          <w:rFonts w:eastAsia="Times New Roman" w:cstheme="minorHAnsi"/>
          <w:color w:val="444444"/>
          <w:sz w:val="24"/>
          <w:szCs w:val="24"/>
          <w:lang w:eastAsia="en-GB"/>
        </w:rPr>
      </w:pPr>
    </w:p>
    <w:p w14:paraId="06A999D3" w14:textId="1BA453A6" w:rsidR="00CE2E8A" w:rsidRDefault="00CE2E8A" w:rsidP="00CE2E8A">
      <w:pPr>
        <w:numPr>
          <w:ilvl w:val="0"/>
          <w:numId w:val="7"/>
        </w:numPr>
        <w:spacing w:after="0" w:line="240" w:lineRule="auto"/>
        <w:ind w:left="1170"/>
        <w:textAlignment w:val="baseline"/>
        <w:rPr>
          <w:rFonts w:eastAsia="Times New Roman" w:cstheme="minorHAnsi"/>
          <w:color w:val="444444"/>
          <w:sz w:val="24"/>
          <w:szCs w:val="24"/>
          <w:lang w:eastAsia="en-GB"/>
        </w:rPr>
      </w:pPr>
      <w:r w:rsidRPr="008E1378">
        <w:rPr>
          <w:rFonts w:eastAsia="Times New Roman" w:cstheme="minorHAnsi"/>
          <w:color w:val="444444"/>
          <w:sz w:val="24"/>
          <w:szCs w:val="24"/>
          <w:lang w:eastAsia="en-GB"/>
        </w:rPr>
        <w:lastRenderedPageBreak/>
        <w:t xml:space="preserve">If you bring </w:t>
      </w:r>
      <w:r w:rsidR="00933090">
        <w:rPr>
          <w:rFonts w:eastAsia="Times New Roman" w:cstheme="minorHAnsi"/>
          <w:color w:val="444444"/>
          <w:sz w:val="24"/>
          <w:szCs w:val="24"/>
          <w:lang w:eastAsia="en-GB"/>
        </w:rPr>
        <w:t>water</w:t>
      </w:r>
      <w:r w:rsidRPr="008E1378">
        <w:rPr>
          <w:rFonts w:eastAsia="Times New Roman" w:cstheme="minorHAnsi"/>
          <w:color w:val="444444"/>
          <w:sz w:val="24"/>
          <w:szCs w:val="24"/>
          <w:lang w:eastAsia="en-GB"/>
        </w:rPr>
        <w:t>, make sure it is in a transparent plastic bottle with any labels removed.</w:t>
      </w:r>
    </w:p>
    <w:p w14:paraId="19DBFB74" w14:textId="77777777" w:rsidR="00933090" w:rsidRPr="008E1378" w:rsidRDefault="00933090" w:rsidP="00933090">
      <w:pPr>
        <w:spacing w:after="0" w:line="240" w:lineRule="auto"/>
        <w:ind w:left="1170"/>
        <w:textAlignment w:val="baseline"/>
        <w:rPr>
          <w:rFonts w:eastAsia="Times New Roman" w:cstheme="minorHAnsi"/>
          <w:color w:val="444444"/>
          <w:sz w:val="24"/>
          <w:szCs w:val="24"/>
          <w:lang w:eastAsia="en-GB"/>
        </w:rPr>
      </w:pPr>
    </w:p>
    <w:p w14:paraId="337EE27C" w14:textId="71B86C6E" w:rsidR="00CE2E8A" w:rsidRDefault="00CE2E8A" w:rsidP="00CE2E8A">
      <w:pPr>
        <w:numPr>
          <w:ilvl w:val="0"/>
          <w:numId w:val="7"/>
        </w:numPr>
        <w:spacing w:after="0" w:line="240" w:lineRule="auto"/>
        <w:ind w:left="1170"/>
        <w:textAlignment w:val="baseline"/>
        <w:rPr>
          <w:rFonts w:eastAsia="Times New Roman" w:cstheme="minorHAnsi"/>
          <w:color w:val="444444"/>
          <w:sz w:val="24"/>
          <w:szCs w:val="24"/>
          <w:lang w:eastAsia="en-GB"/>
        </w:rPr>
      </w:pPr>
      <w:r w:rsidRPr="008E1378">
        <w:rPr>
          <w:rFonts w:eastAsia="Times New Roman" w:cstheme="minorHAnsi"/>
          <w:color w:val="444444"/>
          <w:sz w:val="24"/>
          <w:szCs w:val="24"/>
          <w:lang w:eastAsia="en-GB"/>
        </w:rPr>
        <w:t>Do not bring mobile phones, iPods, mp3 players, watches</w:t>
      </w:r>
      <w:r w:rsidR="00EB6E9C" w:rsidRPr="008E1378">
        <w:rPr>
          <w:rFonts w:eastAsia="Times New Roman" w:cstheme="minorHAnsi"/>
          <w:color w:val="444444"/>
          <w:sz w:val="24"/>
          <w:szCs w:val="24"/>
          <w:lang w:eastAsia="en-GB"/>
        </w:rPr>
        <w:t xml:space="preserve">, </w:t>
      </w:r>
      <w:proofErr w:type="spellStart"/>
      <w:r w:rsidR="00EB6E9C" w:rsidRPr="008E1378">
        <w:rPr>
          <w:rFonts w:eastAsia="Times New Roman" w:cstheme="minorHAnsi"/>
          <w:color w:val="444444"/>
          <w:sz w:val="24"/>
          <w:szCs w:val="24"/>
          <w:lang w:eastAsia="en-GB"/>
        </w:rPr>
        <w:t>airpods</w:t>
      </w:r>
      <w:proofErr w:type="spellEnd"/>
      <w:r w:rsidR="00EB6E9C" w:rsidRPr="008E1378">
        <w:rPr>
          <w:rFonts w:eastAsia="Times New Roman" w:cstheme="minorHAnsi"/>
          <w:color w:val="444444"/>
          <w:sz w:val="24"/>
          <w:szCs w:val="24"/>
          <w:lang w:eastAsia="en-GB"/>
        </w:rPr>
        <w:t xml:space="preserve">, </w:t>
      </w:r>
      <w:proofErr w:type="spellStart"/>
      <w:r w:rsidR="00EB6E9C" w:rsidRPr="008E1378">
        <w:rPr>
          <w:rFonts w:eastAsia="Times New Roman" w:cstheme="minorHAnsi"/>
          <w:color w:val="444444"/>
          <w:sz w:val="24"/>
          <w:szCs w:val="24"/>
          <w:lang w:eastAsia="en-GB"/>
        </w:rPr>
        <w:t>earpods</w:t>
      </w:r>
      <w:proofErr w:type="spellEnd"/>
      <w:r w:rsidR="00EB6E9C" w:rsidRPr="008E1378">
        <w:rPr>
          <w:rFonts w:eastAsia="Times New Roman" w:cstheme="minorHAnsi"/>
          <w:color w:val="444444"/>
          <w:sz w:val="24"/>
          <w:szCs w:val="24"/>
          <w:lang w:eastAsia="en-GB"/>
        </w:rPr>
        <w:t xml:space="preserve"> or earphones </w:t>
      </w:r>
      <w:r w:rsidRPr="008E1378">
        <w:rPr>
          <w:rFonts w:eastAsia="Times New Roman" w:cstheme="minorHAnsi"/>
          <w:color w:val="444444"/>
          <w:sz w:val="24"/>
          <w:szCs w:val="24"/>
          <w:lang w:eastAsia="en-GB"/>
        </w:rPr>
        <w:t>into the exam room. If you forget, make sure they are turned off and handed to an invigilator before the exam starts. Exam Boards deal very severely with candidates who ignore the regulations.</w:t>
      </w:r>
      <w:r w:rsidR="00EB6E9C" w:rsidRPr="008E1378">
        <w:rPr>
          <w:rFonts w:eastAsia="Times New Roman" w:cstheme="minorHAnsi"/>
          <w:color w:val="444444"/>
          <w:sz w:val="24"/>
          <w:szCs w:val="24"/>
          <w:lang w:eastAsia="en-GB"/>
        </w:rPr>
        <w:t xml:space="preserve"> Any unauthorised item found in your possession </w:t>
      </w:r>
      <w:r w:rsidR="00EB6E9C" w:rsidRPr="008E1378">
        <w:rPr>
          <w:rFonts w:eastAsia="Times New Roman" w:cstheme="minorHAnsi"/>
          <w:b/>
          <w:bCs/>
          <w:color w:val="444444"/>
          <w:sz w:val="24"/>
          <w:szCs w:val="24"/>
          <w:lang w:eastAsia="en-GB"/>
        </w:rPr>
        <w:t>WILL</w:t>
      </w:r>
      <w:r w:rsidR="00EB6E9C" w:rsidRPr="008E1378">
        <w:rPr>
          <w:rFonts w:eastAsia="Times New Roman" w:cstheme="minorHAnsi"/>
          <w:color w:val="444444"/>
          <w:sz w:val="24"/>
          <w:szCs w:val="24"/>
          <w:lang w:eastAsia="en-GB"/>
        </w:rPr>
        <w:t xml:space="preserve"> be reported to the exam board.</w:t>
      </w:r>
      <w:r w:rsidRPr="008E1378">
        <w:rPr>
          <w:rFonts w:eastAsia="Times New Roman" w:cstheme="minorHAnsi"/>
          <w:color w:val="444444"/>
          <w:sz w:val="24"/>
          <w:szCs w:val="24"/>
          <w:lang w:eastAsia="en-GB"/>
        </w:rPr>
        <w:t xml:space="preserve"> Misconduct may lead to loss of all marks for a paper and ultimately the Exam board could decide not to award you a grade.</w:t>
      </w:r>
    </w:p>
    <w:p w14:paraId="445D8DA1" w14:textId="77777777" w:rsidR="00933090" w:rsidRDefault="00933090" w:rsidP="00933090">
      <w:pPr>
        <w:pStyle w:val="ListParagraph"/>
        <w:rPr>
          <w:rFonts w:eastAsia="Times New Roman" w:cstheme="minorHAnsi"/>
          <w:color w:val="444444"/>
          <w:sz w:val="24"/>
          <w:szCs w:val="24"/>
          <w:lang w:eastAsia="en-GB"/>
        </w:rPr>
      </w:pPr>
    </w:p>
    <w:p w14:paraId="25C376AE" w14:textId="77777777" w:rsidR="00CE2E8A" w:rsidRDefault="00CE2E8A" w:rsidP="00CE2E8A">
      <w:pPr>
        <w:numPr>
          <w:ilvl w:val="0"/>
          <w:numId w:val="7"/>
        </w:numPr>
        <w:spacing w:after="0" w:line="240" w:lineRule="auto"/>
        <w:ind w:left="1170"/>
        <w:textAlignment w:val="baseline"/>
        <w:rPr>
          <w:rFonts w:eastAsia="Times New Roman" w:cstheme="minorHAnsi"/>
          <w:color w:val="444444"/>
          <w:sz w:val="24"/>
          <w:szCs w:val="24"/>
          <w:lang w:eastAsia="en-GB"/>
        </w:rPr>
      </w:pPr>
      <w:r w:rsidRPr="008E1378">
        <w:rPr>
          <w:rFonts w:eastAsia="Times New Roman" w:cstheme="minorHAnsi"/>
          <w:color w:val="444444"/>
          <w:sz w:val="24"/>
          <w:szCs w:val="24"/>
          <w:lang w:eastAsia="en-GB"/>
        </w:rPr>
        <w:t>Make sure you sit in the correct seat.</w:t>
      </w:r>
    </w:p>
    <w:p w14:paraId="4A8D9F37" w14:textId="77777777" w:rsidR="00933090" w:rsidRPr="008E1378" w:rsidRDefault="00933090" w:rsidP="00933090">
      <w:pPr>
        <w:spacing w:after="0" w:line="240" w:lineRule="auto"/>
        <w:ind w:left="1170"/>
        <w:textAlignment w:val="baseline"/>
        <w:rPr>
          <w:rFonts w:eastAsia="Times New Roman" w:cstheme="minorHAnsi"/>
          <w:color w:val="444444"/>
          <w:sz w:val="24"/>
          <w:szCs w:val="24"/>
          <w:lang w:eastAsia="en-GB"/>
        </w:rPr>
      </w:pPr>
    </w:p>
    <w:p w14:paraId="5630A940" w14:textId="088D243F" w:rsidR="00EB6E9C" w:rsidRDefault="00EB6E9C" w:rsidP="00CE2E8A">
      <w:pPr>
        <w:numPr>
          <w:ilvl w:val="0"/>
          <w:numId w:val="7"/>
        </w:numPr>
        <w:spacing w:after="0" w:line="240" w:lineRule="auto"/>
        <w:ind w:left="1170"/>
        <w:textAlignment w:val="baseline"/>
        <w:rPr>
          <w:rFonts w:eastAsia="Times New Roman" w:cstheme="minorHAnsi"/>
          <w:color w:val="444444"/>
          <w:sz w:val="24"/>
          <w:szCs w:val="24"/>
          <w:lang w:eastAsia="en-GB"/>
        </w:rPr>
      </w:pPr>
      <w:r w:rsidRPr="008E1378">
        <w:rPr>
          <w:rFonts w:eastAsia="Times New Roman" w:cstheme="minorHAnsi"/>
          <w:b/>
          <w:bCs/>
          <w:color w:val="444444"/>
          <w:sz w:val="24"/>
          <w:szCs w:val="24"/>
          <w:lang w:eastAsia="en-GB"/>
        </w:rPr>
        <w:t>Do not</w:t>
      </w:r>
      <w:r w:rsidRPr="008E1378">
        <w:rPr>
          <w:rFonts w:eastAsia="Times New Roman" w:cstheme="minorHAnsi"/>
          <w:color w:val="444444"/>
          <w:sz w:val="24"/>
          <w:szCs w:val="24"/>
          <w:lang w:eastAsia="en-GB"/>
        </w:rPr>
        <w:t xml:space="preserve"> write in or open the exam paper until instructed to do so by the invigilator.</w:t>
      </w:r>
    </w:p>
    <w:p w14:paraId="1F18CA27" w14:textId="77777777" w:rsidR="00933090" w:rsidRDefault="00933090" w:rsidP="00933090">
      <w:pPr>
        <w:pStyle w:val="ListParagraph"/>
        <w:rPr>
          <w:rFonts w:eastAsia="Times New Roman" w:cstheme="minorHAnsi"/>
          <w:color w:val="444444"/>
          <w:sz w:val="24"/>
          <w:szCs w:val="24"/>
          <w:lang w:eastAsia="en-GB"/>
        </w:rPr>
      </w:pPr>
    </w:p>
    <w:p w14:paraId="56ACBD90" w14:textId="77777777" w:rsidR="00CE2E8A" w:rsidRDefault="00CE2E8A" w:rsidP="00CE2E8A">
      <w:pPr>
        <w:numPr>
          <w:ilvl w:val="0"/>
          <w:numId w:val="7"/>
        </w:numPr>
        <w:spacing w:after="0" w:line="240" w:lineRule="auto"/>
        <w:ind w:left="1170"/>
        <w:textAlignment w:val="baseline"/>
        <w:rPr>
          <w:rFonts w:eastAsia="Times New Roman" w:cstheme="minorHAnsi"/>
          <w:color w:val="444444"/>
          <w:sz w:val="24"/>
          <w:szCs w:val="24"/>
          <w:lang w:eastAsia="en-GB"/>
        </w:rPr>
      </w:pPr>
      <w:r w:rsidRPr="008E1378">
        <w:rPr>
          <w:rFonts w:eastAsia="Times New Roman" w:cstheme="minorHAnsi"/>
          <w:color w:val="444444"/>
          <w:sz w:val="24"/>
          <w:szCs w:val="24"/>
          <w:lang w:eastAsia="en-GB"/>
        </w:rPr>
        <w:t>If you are too ill to attend an exam your parent/carer must inform school before 8.45 am on the day. You will not be able to sit the exam on another day, so it is advisable that you try and get a doctor’s note so the Exams Officer can try and apply for Special Consideration on your behalf.</w:t>
      </w:r>
    </w:p>
    <w:p w14:paraId="07388F2B" w14:textId="77777777" w:rsidR="00933090" w:rsidRDefault="00933090" w:rsidP="00933090">
      <w:pPr>
        <w:pStyle w:val="ListParagraph"/>
        <w:rPr>
          <w:rFonts w:eastAsia="Times New Roman" w:cstheme="minorHAnsi"/>
          <w:color w:val="444444"/>
          <w:sz w:val="24"/>
          <w:szCs w:val="24"/>
          <w:lang w:eastAsia="en-GB"/>
        </w:rPr>
      </w:pPr>
    </w:p>
    <w:p w14:paraId="735E5BAD" w14:textId="77777777" w:rsidR="008E1378" w:rsidRDefault="008E1378" w:rsidP="008E1378">
      <w:pPr>
        <w:numPr>
          <w:ilvl w:val="0"/>
          <w:numId w:val="7"/>
        </w:numPr>
        <w:spacing w:after="0" w:line="240" w:lineRule="auto"/>
        <w:ind w:left="1170"/>
        <w:textAlignment w:val="baseline"/>
        <w:rPr>
          <w:rFonts w:eastAsia="Times New Roman" w:cstheme="minorHAnsi"/>
          <w:color w:val="444444"/>
          <w:sz w:val="24"/>
          <w:szCs w:val="24"/>
          <w:lang w:eastAsia="en-GB"/>
        </w:rPr>
      </w:pPr>
      <w:r w:rsidRPr="008E1378">
        <w:rPr>
          <w:rFonts w:eastAsia="Times New Roman" w:cstheme="minorHAnsi"/>
          <w:color w:val="444444"/>
          <w:sz w:val="24"/>
          <w:szCs w:val="24"/>
          <w:lang w:eastAsia="en-GB"/>
        </w:rPr>
        <w:t>All personal belongings, bags, coats will not be allowed in the exam room and must be left in the designated areas.</w:t>
      </w:r>
    </w:p>
    <w:p w14:paraId="6714CF81" w14:textId="77777777" w:rsidR="00031999" w:rsidRDefault="00031999" w:rsidP="00031999">
      <w:pPr>
        <w:pStyle w:val="ListParagraph"/>
        <w:rPr>
          <w:rFonts w:eastAsia="Times New Roman" w:cstheme="minorHAnsi"/>
          <w:color w:val="444444"/>
          <w:sz w:val="24"/>
          <w:szCs w:val="24"/>
          <w:lang w:eastAsia="en-GB"/>
        </w:rPr>
      </w:pPr>
    </w:p>
    <w:p w14:paraId="7112535B" w14:textId="7A4BFD2A" w:rsidR="00031999" w:rsidRDefault="00031999" w:rsidP="008E1378">
      <w:pPr>
        <w:numPr>
          <w:ilvl w:val="0"/>
          <w:numId w:val="7"/>
        </w:numPr>
        <w:spacing w:after="0" w:line="240" w:lineRule="auto"/>
        <w:ind w:left="1170"/>
        <w:textAlignment w:val="baseline"/>
        <w:rPr>
          <w:rFonts w:eastAsia="Times New Roman" w:cstheme="minorHAnsi"/>
          <w:color w:val="444444"/>
          <w:sz w:val="24"/>
          <w:szCs w:val="24"/>
          <w:lang w:eastAsia="en-GB"/>
        </w:rPr>
      </w:pPr>
      <w:r>
        <w:rPr>
          <w:rFonts w:eastAsia="Times New Roman" w:cstheme="minorHAnsi"/>
          <w:color w:val="444444"/>
          <w:sz w:val="24"/>
          <w:szCs w:val="24"/>
          <w:lang w:eastAsia="en-GB"/>
        </w:rPr>
        <w:t>Year 10 and 11s must attend in full school uniform. Year 12s and 13s MUST bring ID lanyards with them.</w:t>
      </w:r>
    </w:p>
    <w:p w14:paraId="20B294FB" w14:textId="77777777" w:rsidR="00882DE9" w:rsidRDefault="00882DE9" w:rsidP="00882DE9">
      <w:pPr>
        <w:pStyle w:val="ListParagraph"/>
        <w:rPr>
          <w:rFonts w:eastAsia="Times New Roman" w:cstheme="minorHAnsi"/>
          <w:color w:val="444444"/>
          <w:sz w:val="24"/>
          <w:szCs w:val="24"/>
          <w:lang w:eastAsia="en-GB"/>
        </w:rPr>
      </w:pPr>
    </w:p>
    <w:p w14:paraId="3BA76AA2" w14:textId="5346F926" w:rsidR="00882DE9" w:rsidRDefault="00882DE9" w:rsidP="008E1378">
      <w:pPr>
        <w:numPr>
          <w:ilvl w:val="0"/>
          <w:numId w:val="7"/>
        </w:numPr>
        <w:spacing w:after="0" w:line="240" w:lineRule="auto"/>
        <w:ind w:left="1170"/>
        <w:textAlignment w:val="baseline"/>
        <w:rPr>
          <w:rFonts w:eastAsia="Times New Roman" w:cstheme="minorHAnsi"/>
          <w:color w:val="444444"/>
          <w:sz w:val="24"/>
          <w:szCs w:val="24"/>
          <w:lang w:eastAsia="en-GB"/>
        </w:rPr>
      </w:pPr>
      <w:r>
        <w:rPr>
          <w:rFonts w:eastAsia="Times New Roman" w:cstheme="minorHAnsi"/>
          <w:color w:val="444444"/>
          <w:sz w:val="24"/>
          <w:szCs w:val="24"/>
          <w:lang w:eastAsia="en-GB"/>
        </w:rPr>
        <w:t>No food or drink in the exam room, except water in a transparent plastic bottle with labels removed.</w:t>
      </w:r>
    </w:p>
    <w:p w14:paraId="19BA28E0" w14:textId="77777777" w:rsidR="008E1378" w:rsidRDefault="008E1378" w:rsidP="008E1378">
      <w:pPr>
        <w:spacing w:after="0" w:line="825" w:lineRule="atLeast"/>
        <w:textAlignment w:val="baseline"/>
        <w:outlineLvl w:val="1"/>
        <w:rPr>
          <w:rFonts w:eastAsia="Times New Roman" w:cstheme="minorHAnsi"/>
          <w:b/>
          <w:bCs/>
          <w:color w:val="444444"/>
          <w:sz w:val="28"/>
          <w:szCs w:val="28"/>
          <w:lang w:eastAsia="en-GB"/>
        </w:rPr>
      </w:pPr>
      <w:r w:rsidRPr="006A4764">
        <w:rPr>
          <w:rFonts w:eastAsia="Times New Roman" w:cstheme="minorHAnsi"/>
          <w:b/>
          <w:bCs/>
          <w:color w:val="444444"/>
          <w:sz w:val="28"/>
          <w:szCs w:val="28"/>
          <w:lang w:eastAsia="en-GB"/>
        </w:rPr>
        <w:t>During the Exam</w:t>
      </w:r>
    </w:p>
    <w:p w14:paraId="5FEA9406" w14:textId="77777777" w:rsidR="008E1378" w:rsidRDefault="008E1378" w:rsidP="008E1378">
      <w:pPr>
        <w:spacing w:after="0" w:line="240" w:lineRule="auto"/>
        <w:ind w:left="1170"/>
        <w:textAlignment w:val="baseline"/>
        <w:rPr>
          <w:rFonts w:eastAsia="Times New Roman" w:cstheme="minorHAnsi"/>
          <w:color w:val="444444"/>
          <w:sz w:val="24"/>
          <w:szCs w:val="24"/>
          <w:lang w:eastAsia="en-GB"/>
        </w:rPr>
      </w:pPr>
    </w:p>
    <w:p w14:paraId="6E6D8FEE" w14:textId="77777777" w:rsidR="008E1378" w:rsidRPr="00BF050C" w:rsidRDefault="008E1378" w:rsidP="008E1378">
      <w:pPr>
        <w:spacing w:after="225" w:line="240" w:lineRule="auto"/>
        <w:textAlignment w:val="baseline"/>
        <w:rPr>
          <w:rFonts w:eastAsia="Times New Roman" w:cstheme="minorHAnsi"/>
          <w:color w:val="444444"/>
          <w:sz w:val="24"/>
          <w:szCs w:val="24"/>
          <w:u w:val="single"/>
          <w:lang w:eastAsia="en-GB"/>
        </w:rPr>
      </w:pPr>
      <w:r w:rsidRPr="00BF050C">
        <w:rPr>
          <w:rFonts w:eastAsia="Times New Roman" w:cstheme="minorHAnsi"/>
          <w:b/>
          <w:bCs/>
          <w:color w:val="444444"/>
          <w:sz w:val="24"/>
          <w:szCs w:val="24"/>
          <w:u w:val="single"/>
          <w:lang w:eastAsia="en-GB"/>
        </w:rPr>
        <w:t>Invigilators</w:t>
      </w:r>
      <w:r w:rsidRPr="00BF050C">
        <w:rPr>
          <w:rFonts w:eastAsia="Times New Roman" w:cstheme="minorHAnsi"/>
          <w:color w:val="444444"/>
          <w:sz w:val="24"/>
          <w:szCs w:val="24"/>
          <w:u w:val="single"/>
          <w:lang w:eastAsia="en-GB"/>
        </w:rPr>
        <w:t xml:space="preserve"> </w:t>
      </w:r>
    </w:p>
    <w:p w14:paraId="7C377F3D" w14:textId="77777777" w:rsidR="008E1378" w:rsidRDefault="008E1378" w:rsidP="008E1378">
      <w:pPr>
        <w:spacing w:after="225" w:line="240" w:lineRule="auto"/>
        <w:textAlignment w:val="baseline"/>
        <w:rPr>
          <w:rFonts w:eastAsia="Times New Roman" w:cstheme="minorHAnsi"/>
          <w:color w:val="444444"/>
          <w:sz w:val="24"/>
          <w:szCs w:val="24"/>
          <w:lang w:eastAsia="en-GB"/>
        </w:rPr>
      </w:pPr>
      <w:r w:rsidRPr="006A4764">
        <w:rPr>
          <w:rFonts w:eastAsia="Times New Roman" w:cstheme="minorHAnsi"/>
          <w:color w:val="444444"/>
          <w:sz w:val="24"/>
          <w:szCs w:val="24"/>
          <w:lang w:eastAsia="en-GB"/>
        </w:rPr>
        <w:t xml:space="preserve">The school employs external invigilators to conduct examinations. You must always behave in a respectful manner towards invigilators and follow their instructions. Their main role is to ensure that the </w:t>
      </w:r>
      <w:r>
        <w:rPr>
          <w:rFonts w:eastAsia="Times New Roman" w:cstheme="minorHAnsi"/>
          <w:color w:val="444444"/>
          <w:sz w:val="24"/>
          <w:szCs w:val="24"/>
          <w:lang w:eastAsia="en-GB"/>
        </w:rPr>
        <w:t>Exam Board</w:t>
      </w:r>
      <w:r w:rsidRPr="006A4764">
        <w:rPr>
          <w:rFonts w:eastAsia="Times New Roman" w:cstheme="minorHAnsi"/>
          <w:color w:val="444444"/>
          <w:sz w:val="24"/>
          <w:szCs w:val="24"/>
          <w:lang w:eastAsia="en-GB"/>
        </w:rPr>
        <w:t xml:space="preserve"> procedures are followed and if they suspect that you are breaking any of the regulations, they must inform the Exams Officer. Invigilators cannot read any words printed on the question papers for you, other than the instructions on the front cover. They cannot offer advice on which questions to answer or explain questions to you. If you need assistance, e.g. if you need more paper or if you feel ill, raise your </w:t>
      </w:r>
      <w:proofErr w:type="gramStart"/>
      <w:r w:rsidRPr="006A4764">
        <w:rPr>
          <w:rFonts w:eastAsia="Times New Roman" w:cstheme="minorHAnsi"/>
          <w:color w:val="444444"/>
          <w:sz w:val="24"/>
          <w:szCs w:val="24"/>
          <w:lang w:eastAsia="en-GB"/>
        </w:rPr>
        <w:t>hand</w:t>
      </w:r>
      <w:proofErr w:type="gramEnd"/>
      <w:r w:rsidRPr="006A4764">
        <w:rPr>
          <w:rFonts w:eastAsia="Times New Roman" w:cstheme="minorHAnsi"/>
          <w:color w:val="444444"/>
          <w:sz w:val="24"/>
          <w:szCs w:val="24"/>
          <w:lang w:eastAsia="en-GB"/>
        </w:rPr>
        <w:t xml:space="preserve"> and </w:t>
      </w:r>
      <w:r w:rsidRPr="006A4764">
        <w:rPr>
          <w:rFonts w:eastAsia="Times New Roman" w:cstheme="minorHAnsi"/>
          <w:color w:val="444444"/>
          <w:sz w:val="24"/>
          <w:szCs w:val="24"/>
          <w:lang w:eastAsia="en-GB"/>
        </w:rPr>
        <w:lastRenderedPageBreak/>
        <w:t>wait for an invigilator to come to you. Never try to communicate with other candidates in the exam room.</w:t>
      </w:r>
    </w:p>
    <w:p w14:paraId="18096813" w14:textId="77777777" w:rsidR="008E1378" w:rsidRPr="00BF050C" w:rsidRDefault="008E1378" w:rsidP="008E1378">
      <w:pPr>
        <w:spacing w:after="225" w:line="240" w:lineRule="auto"/>
        <w:textAlignment w:val="baseline"/>
        <w:rPr>
          <w:rFonts w:eastAsia="Times New Roman" w:cstheme="minorHAnsi"/>
          <w:color w:val="444444"/>
          <w:sz w:val="24"/>
          <w:szCs w:val="24"/>
          <w:u w:val="single"/>
          <w:lang w:eastAsia="en-GB"/>
        </w:rPr>
      </w:pPr>
      <w:r w:rsidRPr="00BF050C">
        <w:rPr>
          <w:rFonts w:eastAsia="Times New Roman" w:cstheme="minorHAnsi"/>
          <w:b/>
          <w:bCs/>
          <w:color w:val="444444"/>
          <w:sz w:val="24"/>
          <w:szCs w:val="24"/>
          <w:u w:val="single"/>
          <w:lang w:eastAsia="en-GB"/>
        </w:rPr>
        <w:t>Starting your Exam</w:t>
      </w:r>
      <w:r w:rsidRPr="00BF050C">
        <w:rPr>
          <w:rFonts w:eastAsia="Times New Roman" w:cstheme="minorHAnsi"/>
          <w:color w:val="444444"/>
          <w:sz w:val="24"/>
          <w:szCs w:val="24"/>
          <w:u w:val="single"/>
          <w:lang w:eastAsia="en-GB"/>
        </w:rPr>
        <w:t xml:space="preserve"> </w:t>
      </w:r>
    </w:p>
    <w:p w14:paraId="3BEA62C4" w14:textId="77777777" w:rsidR="008E1378" w:rsidRPr="00A25D72" w:rsidRDefault="008E1378" w:rsidP="008E1378">
      <w:pPr>
        <w:pStyle w:val="ListParagraph"/>
        <w:numPr>
          <w:ilvl w:val="0"/>
          <w:numId w:val="8"/>
        </w:numPr>
        <w:spacing w:after="225" w:line="240" w:lineRule="auto"/>
        <w:textAlignment w:val="baseline"/>
        <w:rPr>
          <w:rFonts w:eastAsia="Times New Roman" w:cstheme="minorHAnsi"/>
          <w:b/>
          <w:bCs/>
          <w:color w:val="444444"/>
          <w:sz w:val="24"/>
          <w:szCs w:val="24"/>
          <w:lang w:eastAsia="en-GB"/>
        </w:rPr>
      </w:pPr>
      <w:r w:rsidRPr="005D5A6B">
        <w:rPr>
          <w:rFonts w:eastAsia="Times New Roman" w:cstheme="minorHAnsi"/>
          <w:color w:val="444444"/>
          <w:sz w:val="24"/>
          <w:szCs w:val="24"/>
          <w:lang w:eastAsia="en-GB"/>
        </w:rPr>
        <w:t xml:space="preserve">Listen carefully to instructions and notices read out by the invigilator and </w:t>
      </w:r>
      <w:r w:rsidRPr="00A25D72">
        <w:rPr>
          <w:rFonts w:eastAsia="Times New Roman" w:cstheme="minorHAnsi"/>
          <w:b/>
          <w:bCs/>
          <w:color w:val="444444"/>
          <w:sz w:val="24"/>
          <w:szCs w:val="24"/>
          <w:lang w:eastAsia="en-GB"/>
        </w:rPr>
        <w:t>do not start writing anything until instructed.</w:t>
      </w:r>
    </w:p>
    <w:p w14:paraId="29DBC615" w14:textId="77777777" w:rsidR="008E1378" w:rsidRPr="005D5A6B" w:rsidRDefault="008E1378" w:rsidP="008E1378">
      <w:pPr>
        <w:pStyle w:val="ListParagraph"/>
        <w:spacing w:after="225" w:line="240" w:lineRule="auto"/>
        <w:textAlignment w:val="baseline"/>
        <w:rPr>
          <w:rFonts w:eastAsia="Times New Roman" w:cstheme="minorHAnsi"/>
          <w:color w:val="444444"/>
          <w:sz w:val="24"/>
          <w:szCs w:val="24"/>
          <w:lang w:eastAsia="en-GB"/>
        </w:rPr>
      </w:pPr>
    </w:p>
    <w:p w14:paraId="6F4AD50A" w14:textId="77777777" w:rsidR="008E1378" w:rsidRPr="00A25D72" w:rsidRDefault="008E1378" w:rsidP="008E1378">
      <w:pPr>
        <w:pStyle w:val="ListParagraph"/>
        <w:numPr>
          <w:ilvl w:val="0"/>
          <w:numId w:val="8"/>
        </w:numPr>
        <w:spacing w:after="0" w:line="240" w:lineRule="auto"/>
        <w:textAlignment w:val="baseline"/>
        <w:rPr>
          <w:rFonts w:eastAsia="Times New Roman" w:cstheme="minorHAnsi"/>
          <w:b/>
          <w:bCs/>
          <w:color w:val="444444"/>
          <w:sz w:val="24"/>
          <w:szCs w:val="24"/>
          <w:lang w:eastAsia="en-GB"/>
        </w:rPr>
      </w:pPr>
      <w:r w:rsidRPr="005D5A6B">
        <w:rPr>
          <w:rFonts w:eastAsia="Times New Roman" w:cstheme="minorHAnsi"/>
          <w:color w:val="444444"/>
          <w:sz w:val="24"/>
          <w:szCs w:val="24"/>
          <w:lang w:eastAsia="en-GB"/>
        </w:rPr>
        <w:t xml:space="preserve">Check you have the correct paper, especially if there are higher and foundation tiers. </w:t>
      </w:r>
      <w:r w:rsidRPr="00A25D72">
        <w:rPr>
          <w:rFonts w:eastAsia="Times New Roman" w:cstheme="minorHAnsi"/>
          <w:b/>
          <w:bCs/>
          <w:color w:val="444444"/>
          <w:sz w:val="24"/>
          <w:szCs w:val="24"/>
          <w:lang w:eastAsia="en-GB"/>
        </w:rPr>
        <w:t>It is your responsibility to inform the invigilator if you think you have the wrong paper.</w:t>
      </w:r>
    </w:p>
    <w:p w14:paraId="24DBD06E" w14:textId="77777777" w:rsidR="008E1378" w:rsidRPr="00725F2E" w:rsidRDefault="008E1378" w:rsidP="008E1378">
      <w:pPr>
        <w:spacing w:after="0" w:line="240" w:lineRule="auto"/>
        <w:textAlignment w:val="baseline"/>
        <w:rPr>
          <w:rFonts w:eastAsia="Times New Roman" w:cstheme="minorHAnsi"/>
          <w:color w:val="444444"/>
          <w:sz w:val="24"/>
          <w:szCs w:val="24"/>
          <w:lang w:eastAsia="en-GB"/>
        </w:rPr>
      </w:pPr>
    </w:p>
    <w:p w14:paraId="1FD7BFBD" w14:textId="77777777" w:rsidR="008E1378" w:rsidRPr="005D5A6B" w:rsidRDefault="008E1378" w:rsidP="008E1378">
      <w:pPr>
        <w:pStyle w:val="ListParagraph"/>
        <w:numPr>
          <w:ilvl w:val="0"/>
          <w:numId w:val="8"/>
        </w:numPr>
        <w:spacing w:after="0" w:line="240" w:lineRule="auto"/>
        <w:textAlignment w:val="baseline"/>
        <w:rPr>
          <w:rFonts w:eastAsia="Times New Roman" w:cstheme="minorHAnsi"/>
          <w:color w:val="444444"/>
          <w:sz w:val="24"/>
          <w:szCs w:val="24"/>
          <w:lang w:eastAsia="en-GB"/>
        </w:rPr>
      </w:pPr>
      <w:r w:rsidRPr="005D5A6B">
        <w:rPr>
          <w:rFonts w:eastAsia="Times New Roman" w:cstheme="minorHAnsi"/>
          <w:color w:val="444444"/>
          <w:sz w:val="24"/>
          <w:szCs w:val="24"/>
          <w:lang w:eastAsia="en-GB"/>
        </w:rPr>
        <w:t>Read the instructions carefully before you start to answer the questions.</w:t>
      </w:r>
    </w:p>
    <w:p w14:paraId="32E37CD8" w14:textId="77777777" w:rsidR="008E1378" w:rsidRPr="00725F2E" w:rsidRDefault="008E1378" w:rsidP="008E1378">
      <w:pPr>
        <w:spacing w:after="0" w:line="240" w:lineRule="auto"/>
        <w:textAlignment w:val="baseline"/>
        <w:rPr>
          <w:rFonts w:eastAsia="Times New Roman" w:cstheme="minorHAnsi"/>
          <w:color w:val="444444"/>
          <w:sz w:val="24"/>
          <w:szCs w:val="24"/>
          <w:lang w:eastAsia="en-GB"/>
        </w:rPr>
      </w:pPr>
    </w:p>
    <w:p w14:paraId="5C39335F" w14:textId="2136EAF6" w:rsidR="008E1378" w:rsidRPr="005D5A6B" w:rsidRDefault="008E1378" w:rsidP="008E1378">
      <w:pPr>
        <w:pStyle w:val="ListParagraph"/>
        <w:numPr>
          <w:ilvl w:val="0"/>
          <w:numId w:val="8"/>
        </w:numPr>
        <w:spacing w:after="0" w:line="240" w:lineRule="auto"/>
        <w:textAlignment w:val="baseline"/>
        <w:rPr>
          <w:rFonts w:eastAsia="Times New Roman" w:cstheme="minorHAnsi"/>
          <w:color w:val="444444"/>
          <w:sz w:val="24"/>
          <w:szCs w:val="24"/>
          <w:lang w:eastAsia="en-GB"/>
        </w:rPr>
      </w:pPr>
      <w:r w:rsidRPr="005D5A6B">
        <w:rPr>
          <w:rFonts w:eastAsia="Times New Roman" w:cstheme="minorHAnsi"/>
          <w:color w:val="444444"/>
          <w:sz w:val="24"/>
          <w:szCs w:val="24"/>
          <w:lang w:eastAsia="en-GB"/>
        </w:rPr>
        <w:t xml:space="preserve">Don’t use eraser pens, </w:t>
      </w:r>
      <w:r w:rsidR="0052738C">
        <w:rPr>
          <w:rFonts w:eastAsia="Times New Roman" w:cstheme="minorHAnsi"/>
          <w:color w:val="444444"/>
          <w:sz w:val="24"/>
          <w:szCs w:val="24"/>
          <w:lang w:eastAsia="en-GB"/>
        </w:rPr>
        <w:t>gel</w:t>
      </w:r>
      <w:r w:rsidRPr="005D5A6B">
        <w:rPr>
          <w:rFonts w:eastAsia="Times New Roman" w:cstheme="minorHAnsi"/>
          <w:color w:val="444444"/>
          <w:sz w:val="24"/>
          <w:szCs w:val="24"/>
          <w:lang w:eastAsia="en-GB"/>
        </w:rPr>
        <w:t xml:space="preserve"> pens or highlighters within your answers.</w:t>
      </w:r>
      <w:r w:rsidR="0052738C">
        <w:rPr>
          <w:rFonts w:eastAsia="Times New Roman" w:cstheme="minorHAnsi"/>
          <w:color w:val="444444"/>
          <w:sz w:val="24"/>
          <w:szCs w:val="24"/>
          <w:lang w:eastAsia="en-GB"/>
        </w:rPr>
        <w:t xml:space="preserve"> Write with a </w:t>
      </w:r>
      <w:r w:rsidR="0052738C" w:rsidRPr="0052738C">
        <w:rPr>
          <w:rFonts w:eastAsia="Times New Roman" w:cstheme="minorHAnsi"/>
          <w:b/>
          <w:bCs/>
          <w:color w:val="444444"/>
          <w:sz w:val="24"/>
          <w:szCs w:val="24"/>
          <w:lang w:eastAsia="en-GB"/>
        </w:rPr>
        <w:t>BLACK</w:t>
      </w:r>
      <w:r w:rsidR="0052738C">
        <w:rPr>
          <w:rFonts w:eastAsia="Times New Roman" w:cstheme="minorHAnsi"/>
          <w:color w:val="444444"/>
          <w:sz w:val="24"/>
          <w:szCs w:val="24"/>
          <w:lang w:eastAsia="en-GB"/>
        </w:rPr>
        <w:t xml:space="preserve"> pen.</w:t>
      </w:r>
    </w:p>
    <w:p w14:paraId="1974B99A" w14:textId="77777777" w:rsidR="008E1378" w:rsidRPr="00725F2E" w:rsidRDefault="008E1378" w:rsidP="008E1378">
      <w:pPr>
        <w:spacing w:after="0" w:line="240" w:lineRule="auto"/>
        <w:textAlignment w:val="baseline"/>
        <w:rPr>
          <w:rFonts w:eastAsia="Times New Roman" w:cstheme="minorHAnsi"/>
          <w:color w:val="444444"/>
          <w:sz w:val="24"/>
          <w:szCs w:val="24"/>
          <w:lang w:eastAsia="en-GB"/>
        </w:rPr>
      </w:pPr>
    </w:p>
    <w:p w14:paraId="2E01069D" w14:textId="77777777" w:rsidR="008E1378" w:rsidRDefault="008E1378" w:rsidP="008E1378">
      <w:pPr>
        <w:pStyle w:val="ListParagraph"/>
        <w:numPr>
          <w:ilvl w:val="0"/>
          <w:numId w:val="8"/>
        </w:numPr>
        <w:spacing w:after="0" w:line="240" w:lineRule="auto"/>
        <w:textAlignment w:val="baseline"/>
        <w:rPr>
          <w:rFonts w:eastAsia="Times New Roman" w:cstheme="minorHAnsi"/>
          <w:color w:val="444444"/>
          <w:sz w:val="24"/>
          <w:szCs w:val="24"/>
          <w:lang w:eastAsia="en-GB"/>
        </w:rPr>
      </w:pPr>
      <w:r w:rsidRPr="005D5A6B">
        <w:rPr>
          <w:rFonts w:eastAsia="Times New Roman" w:cstheme="minorHAnsi"/>
          <w:color w:val="444444"/>
          <w:sz w:val="24"/>
          <w:szCs w:val="24"/>
          <w:lang w:eastAsia="en-GB"/>
        </w:rPr>
        <w:t>Make sure you put your candidate number and name on all the answer sheets you use.</w:t>
      </w:r>
    </w:p>
    <w:p w14:paraId="67959D9C" w14:textId="77777777" w:rsidR="00897162" w:rsidRPr="00897162" w:rsidRDefault="00897162" w:rsidP="00897162">
      <w:pPr>
        <w:pStyle w:val="ListParagraph"/>
        <w:rPr>
          <w:rFonts w:eastAsia="Times New Roman" w:cstheme="minorHAnsi"/>
          <w:color w:val="444444"/>
          <w:sz w:val="24"/>
          <w:szCs w:val="24"/>
          <w:lang w:eastAsia="en-GB"/>
        </w:rPr>
      </w:pPr>
    </w:p>
    <w:p w14:paraId="37703B09" w14:textId="77777777" w:rsidR="00897162" w:rsidRDefault="00897162" w:rsidP="008E1378">
      <w:pPr>
        <w:pStyle w:val="ListParagraph"/>
        <w:numPr>
          <w:ilvl w:val="0"/>
          <w:numId w:val="8"/>
        </w:numPr>
        <w:spacing w:after="0" w:line="240" w:lineRule="auto"/>
        <w:textAlignment w:val="baseline"/>
        <w:rPr>
          <w:rFonts w:eastAsia="Times New Roman" w:cstheme="minorHAnsi"/>
          <w:color w:val="444444"/>
          <w:sz w:val="24"/>
          <w:szCs w:val="24"/>
          <w:lang w:eastAsia="en-GB"/>
        </w:rPr>
      </w:pPr>
    </w:p>
    <w:p w14:paraId="34F2BACD" w14:textId="77777777" w:rsidR="008E1378" w:rsidRDefault="008E1378" w:rsidP="008E1378">
      <w:pPr>
        <w:rPr>
          <w:sz w:val="24"/>
          <w:szCs w:val="24"/>
        </w:rPr>
      </w:pPr>
      <w:r w:rsidRPr="00BF050C">
        <w:rPr>
          <w:rFonts w:eastAsia="Times New Roman" w:cstheme="minorHAnsi"/>
          <w:b/>
          <w:bCs/>
          <w:color w:val="444444"/>
          <w:sz w:val="24"/>
          <w:szCs w:val="24"/>
          <w:lang w:eastAsia="en-GB"/>
        </w:rPr>
        <w:t>Emergencies</w:t>
      </w:r>
      <w:r>
        <w:rPr>
          <w:rFonts w:eastAsia="Times New Roman" w:cstheme="minorHAnsi"/>
          <w:color w:val="444444"/>
          <w:sz w:val="24"/>
          <w:szCs w:val="24"/>
          <w:lang w:eastAsia="en-GB"/>
        </w:rPr>
        <w:t xml:space="preserve"> - </w:t>
      </w:r>
      <w:r>
        <w:rPr>
          <w:sz w:val="24"/>
          <w:szCs w:val="24"/>
        </w:rPr>
        <w:t xml:space="preserve">If the fire alarm sounds during an exam, the invigilators will tell you what to do. Please do not panic. If you </w:t>
      </w:r>
      <w:proofErr w:type="gramStart"/>
      <w:r>
        <w:rPr>
          <w:sz w:val="24"/>
          <w:szCs w:val="24"/>
        </w:rPr>
        <w:t>have to</w:t>
      </w:r>
      <w:proofErr w:type="gramEnd"/>
      <w:r>
        <w:rPr>
          <w:sz w:val="24"/>
          <w:szCs w:val="24"/>
        </w:rPr>
        <w:t xml:space="preserve"> evacuate the room, you will be asked to leave in silence. </w:t>
      </w:r>
      <w:r w:rsidRPr="00A25D72">
        <w:rPr>
          <w:b/>
          <w:bCs/>
          <w:sz w:val="24"/>
          <w:szCs w:val="24"/>
        </w:rPr>
        <w:t>You must not attempt to communicate with anyone during the evacuation.</w:t>
      </w:r>
      <w:r>
        <w:rPr>
          <w:sz w:val="24"/>
          <w:szCs w:val="24"/>
        </w:rPr>
        <w:t xml:space="preserve"> On return, you will be allowed the full working time for the exam. </w:t>
      </w:r>
    </w:p>
    <w:p w14:paraId="7C7E6584" w14:textId="716D443D" w:rsidR="008E1378" w:rsidRDefault="0052738C" w:rsidP="008E1378">
      <w:pPr>
        <w:spacing w:after="225" w:line="240" w:lineRule="auto"/>
        <w:textAlignment w:val="baseline"/>
        <w:rPr>
          <w:rFonts w:eastAsia="Times New Roman" w:cstheme="minorHAnsi"/>
          <w:color w:val="444444"/>
          <w:sz w:val="24"/>
          <w:szCs w:val="24"/>
          <w:lang w:eastAsia="en-GB"/>
        </w:rPr>
      </w:pPr>
      <w:r w:rsidRPr="0052738C">
        <w:rPr>
          <w:rFonts w:eastAsia="Times New Roman" w:cstheme="minorHAnsi"/>
          <w:b/>
          <w:bCs/>
          <w:color w:val="444444"/>
          <w:sz w:val="24"/>
          <w:szCs w:val="24"/>
          <w:lang w:eastAsia="en-GB"/>
        </w:rPr>
        <w:t>Leaving the exam room</w:t>
      </w:r>
      <w:r>
        <w:rPr>
          <w:rFonts w:eastAsia="Times New Roman" w:cstheme="minorHAnsi"/>
          <w:color w:val="444444"/>
          <w:sz w:val="24"/>
          <w:szCs w:val="24"/>
          <w:lang w:eastAsia="en-GB"/>
        </w:rPr>
        <w:t xml:space="preserve"> – You </w:t>
      </w:r>
      <w:r w:rsidRPr="0052738C">
        <w:rPr>
          <w:rFonts w:eastAsia="Times New Roman" w:cstheme="minorHAnsi"/>
          <w:b/>
          <w:bCs/>
          <w:color w:val="444444"/>
          <w:sz w:val="24"/>
          <w:szCs w:val="24"/>
          <w:lang w:eastAsia="en-GB"/>
        </w:rPr>
        <w:t>MUST NOT</w:t>
      </w:r>
      <w:r>
        <w:rPr>
          <w:rFonts w:eastAsia="Times New Roman" w:cstheme="minorHAnsi"/>
          <w:b/>
          <w:bCs/>
          <w:color w:val="444444"/>
          <w:sz w:val="24"/>
          <w:szCs w:val="24"/>
          <w:lang w:eastAsia="en-GB"/>
        </w:rPr>
        <w:t xml:space="preserve"> </w:t>
      </w:r>
      <w:r w:rsidRPr="0052738C">
        <w:rPr>
          <w:rFonts w:eastAsia="Times New Roman" w:cstheme="minorHAnsi"/>
          <w:color w:val="444444"/>
          <w:sz w:val="24"/>
          <w:szCs w:val="24"/>
          <w:lang w:eastAsia="en-GB"/>
        </w:rPr>
        <w:t>leave the exam room unsupervised.</w:t>
      </w:r>
      <w:r>
        <w:rPr>
          <w:rFonts w:eastAsia="Times New Roman" w:cstheme="minorHAnsi"/>
          <w:color w:val="444444"/>
          <w:sz w:val="24"/>
          <w:szCs w:val="24"/>
          <w:lang w:eastAsia="en-GB"/>
        </w:rPr>
        <w:t xml:space="preserve"> If you do, you will not be allowed to re-enter the exam room and the Exams Officer may need to report this to the exam board. If you require a toilet break, or do not feel well, you must put your hand up and let the invigilator know. </w:t>
      </w:r>
    </w:p>
    <w:p w14:paraId="50470A4C" w14:textId="297E7494" w:rsidR="001D0F7F" w:rsidRDefault="001D0F7F" w:rsidP="001D0F7F">
      <w:pPr>
        <w:rPr>
          <w:b/>
          <w:sz w:val="24"/>
          <w:szCs w:val="24"/>
        </w:rPr>
      </w:pPr>
      <w:r>
        <w:rPr>
          <w:b/>
          <w:sz w:val="24"/>
          <w:szCs w:val="24"/>
        </w:rPr>
        <w:t xml:space="preserve">At the End of an Exam </w:t>
      </w:r>
    </w:p>
    <w:p w14:paraId="5062EA63" w14:textId="126DA15A" w:rsidR="001D0F7F" w:rsidRPr="00897162" w:rsidRDefault="001D0F7F" w:rsidP="00897162">
      <w:pPr>
        <w:pStyle w:val="ListParagraph"/>
        <w:numPr>
          <w:ilvl w:val="0"/>
          <w:numId w:val="9"/>
        </w:numPr>
        <w:rPr>
          <w:sz w:val="24"/>
          <w:szCs w:val="24"/>
        </w:rPr>
      </w:pPr>
      <w:r w:rsidRPr="00897162">
        <w:rPr>
          <w:sz w:val="24"/>
          <w:szCs w:val="24"/>
        </w:rPr>
        <w:t>At the end of an exam all work must be handed in. Remember to cross out any rough work. If you have used more than 1 answer book, ensure your name and candidate number is written on every additional book.</w:t>
      </w:r>
    </w:p>
    <w:p w14:paraId="7DC6BD90" w14:textId="77777777" w:rsidR="001D0F7F" w:rsidRPr="00897162" w:rsidRDefault="001D0F7F" w:rsidP="00897162">
      <w:pPr>
        <w:pStyle w:val="ListParagraph"/>
        <w:numPr>
          <w:ilvl w:val="0"/>
          <w:numId w:val="9"/>
        </w:numPr>
        <w:rPr>
          <w:sz w:val="24"/>
          <w:szCs w:val="24"/>
        </w:rPr>
      </w:pPr>
      <w:r w:rsidRPr="00897162">
        <w:rPr>
          <w:sz w:val="24"/>
          <w:szCs w:val="24"/>
        </w:rPr>
        <w:t>Remain seated in silence until told to leave the exam room. Please leave in silence and show consideration for other candidates who may still be working.</w:t>
      </w:r>
    </w:p>
    <w:p w14:paraId="4C634934" w14:textId="77777777" w:rsidR="001D0F7F" w:rsidRPr="00897162" w:rsidRDefault="001D0F7F" w:rsidP="00897162">
      <w:pPr>
        <w:pStyle w:val="ListParagraph"/>
        <w:numPr>
          <w:ilvl w:val="0"/>
          <w:numId w:val="9"/>
        </w:numPr>
        <w:rPr>
          <w:sz w:val="24"/>
          <w:szCs w:val="24"/>
        </w:rPr>
      </w:pPr>
      <w:r w:rsidRPr="00897162">
        <w:rPr>
          <w:sz w:val="24"/>
          <w:szCs w:val="24"/>
        </w:rPr>
        <w:t xml:space="preserve">Question papers, answer booklets, additional sheets </w:t>
      </w:r>
      <w:r w:rsidRPr="00897162">
        <w:rPr>
          <w:b/>
          <w:sz w:val="24"/>
          <w:szCs w:val="24"/>
        </w:rPr>
        <w:t>must not</w:t>
      </w:r>
      <w:r w:rsidRPr="00897162">
        <w:rPr>
          <w:sz w:val="24"/>
          <w:szCs w:val="24"/>
        </w:rPr>
        <w:t xml:space="preserve"> be taken from the exam room.</w:t>
      </w:r>
    </w:p>
    <w:p w14:paraId="7437781A" w14:textId="243F2D5D" w:rsidR="0095636D" w:rsidRPr="00B76C6C" w:rsidRDefault="00B76C6C">
      <w:pPr>
        <w:rPr>
          <w:b/>
          <w:bCs/>
          <w:sz w:val="24"/>
          <w:szCs w:val="24"/>
        </w:rPr>
      </w:pPr>
      <w:r w:rsidRPr="00B76C6C">
        <w:rPr>
          <w:b/>
          <w:bCs/>
          <w:sz w:val="24"/>
          <w:szCs w:val="24"/>
        </w:rPr>
        <w:t>Other Informatio</w:t>
      </w:r>
      <w:r>
        <w:rPr>
          <w:b/>
          <w:bCs/>
          <w:sz w:val="24"/>
          <w:szCs w:val="24"/>
        </w:rPr>
        <w:t>n</w:t>
      </w:r>
    </w:p>
    <w:p w14:paraId="0F07746F" w14:textId="77777777" w:rsidR="0095636D" w:rsidRDefault="00E55ABA">
      <w:pPr>
        <w:rPr>
          <w:b/>
          <w:sz w:val="24"/>
          <w:szCs w:val="24"/>
        </w:rPr>
      </w:pPr>
      <w:r>
        <w:rPr>
          <w:b/>
          <w:sz w:val="24"/>
          <w:szCs w:val="24"/>
        </w:rPr>
        <w:t>Absence from Exams</w:t>
      </w:r>
    </w:p>
    <w:p w14:paraId="481AA1FE" w14:textId="1E4ED05E" w:rsidR="00936922" w:rsidRDefault="00936922">
      <w:pPr>
        <w:rPr>
          <w:b/>
          <w:sz w:val="24"/>
          <w:szCs w:val="24"/>
        </w:rPr>
      </w:pPr>
      <w:r>
        <w:rPr>
          <w:b/>
          <w:sz w:val="24"/>
          <w:szCs w:val="24"/>
        </w:rPr>
        <w:t>If you miss an exam, for whatever reason, you will not be able to take it another day.</w:t>
      </w:r>
    </w:p>
    <w:p w14:paraId="7C6F6D61" w14:textId="002EA504" w:rsidR="00936922" w:rsidRPr="00936922" w:rsidRDefault="00936922">
      <w:pPr>
        <w:rPr>
          <w:bCs/>
          <w:sz w:val="24"/>
          <w:szCs w:val="24"/>
        </w:rPr>
      </w:pPr>
      <w:r>
        <w:rPr>
          <w:bCs/>
          <w:sz w:val="24"/>
          <w:szCs w:val="24"/>
        </w:rPr>
        <w:lastRenderedPageBreak/>
        <w:t>If you are unable to attend an exam due to illness, please let the Exams Officer know immediately. You may be asked to send in medical or other evidence.</w:t>
      </w:r>
    </w:p>
    <w:p w14:paraId="59156FDC" w14:textId="77777777" w:rsidR="00936922" w:rsidRDefault="00E55ABA" w:rsidP="00936922">
      <w:pPr>
        <w:rPr>
          <w:sz w:val="24"/>
          <w:szCs w:val="24"/>
        </w:rPr>
      </w:pPr>
      <w:r>
        <w:rPr>
          <w:b/>
          <w:sz w:val="24"/>
          <w:szCs w:val="24"/>
        </w:rPr>
        <w:t xml:space="preserve">Special Consideration – </w:t>
      </w:r>
      <w:r w:rsidR="00936922">
        <w:rPr>
          <w:sz w:val="24"/>
          <w:szCs w:val="24"/>
        </w:rPr>
        <w:t>Only in ‘exceptional circumstances’ are candidates allowed special consideration for absence from an exam. It is essential that medical or other appropriate evidence is obtained on the day by the candidate/parent and given to Mrs Hartas, Exams Officer, without delay.</w:t>
      </w:r>
    </w:p>
    <w:p w14:paraId="5F9BC77D" w14:textId="433E9C41" w:rsidR="00936922" w:rsidRPr="00897162" w:rsidRDefault="00936922">
      <w:pPr>
        <w:rPr>
          <w:sz w:val="24"/>
          <w:szCs w:val="24"/>
        </w:rPr>
      </w:pPr>
      <w:r w:rsidRPr="009C1434">
        <w:rPr>
          <w:rFonts w:eastAsia="Times New Roman" w:cstheme="minorHAnsi"/>
          <w:color w:val="444444"/>
          <w:sz w:val="24"/>
          <w:szCs w:val="24"/>
          <w:lang w:eastAsia="en-GB"/>
        </w:rPr>
        <w:t> </w:t>
      </w:r>
      <w:r>
        <w:rPr>
          <w:rFonts w:eastAsia="Times New Roman" w:cstheme="minorHAnsi"/>
          <w:color w:val="444444"/>
          <w:sz w:val="24"/>
          <w:szCs w:val="24"/>
          <w:lang w:eastAsia="en-GB"/>
        </w:rPr>
        <w:t>S</w:t>
      </w:r>
      <w:r w:rsidRPr="009C1434">
        <w:rPr>
          <w:rFonts w:eastAsia="Times New Roman" w:cstheme="minorHAnsi"/>
          <w:color w:val="444444"/>
          <w:sz w:val="24"/>
          <w:szCs w:val="24"/>
          <w:lang w:eastAsia="en-GB"/>
        </w:rPr>
        <w:t>ometimes adverse circumstance</w:t>
      </w:r>
      <w:r>
        <w:rPr>
          <w:rFonts w:eastAsia="Times New Roman" w:cstheme="minorHAnsi"/>
          <w:color w:val="444444"/>
          <w:sz w:val="24"/>
          <w:szCs w:val="24"/>
          <w:lang w:eastAsia="en-GB"/>
        </w:rPr>
        <w:t>s,</w:t>
      </w:r>
      <w:r w:rsidRPr="009C1434">
        <w:rPr>
          <w:rFonts w:eastAsia="Times New Roman" w:cstheme="minorHAnsi"/>
          <w:color w:val="444444"/>
          <w:sz w:val="24"/>
          <w:szCs w:val="24"/>
          <w:lang w:eastAsia="en-GB"/>
        </w:rPr>
        <w:t xml:space="preserve"> just before or during exams</w:t>
      </w:r>
      <w:r>
        <w:rPr>
          <w:rFonts w:eastAsia="Times New Roman" w:cstheme="minorHAnsi"/>
          <w:color w:val="444444"/>
          <w:sz w:val="24"/>
          <w:szCs w:val="24"/>
          <w:lang w:eastAsia="en-GB"/>
        </w:rPr>
        <w:t>,</w:t>
      </w:r>
      <w:r w:rsidRPr="009C1434">
        <w:rPr>
          <w:rFonts w:eastAsia="Times New Roman" w:cstheme="minorHAnsi"/>
          <w:color w:val="444444"/>
          <w:sz w:val="24"/>
          <w:szCs w:val="24"/>
          <w:lang w:eastAsia="en-GB"/>
        </w:rPr>
        <w:t xml:space="preserve"> can affect your performance. </w:t>
      </w:r>
      <w:r>
        <w:rPr>
          <w:rFonts w:eastAsia="Times New Roman" w:cstheme="minorHAnsi"/>
          <w:color w:val="444444"/>
          <w:sz w:val="24"/>
          <w:szCs w:val="24"/>
          <w:lang w:eastAsia="en-GB"/>
        </w:rPr>
        <w:t>Exam Boards</w:t>
      </w:r>
      <w:r w:rsidRPr="009C1434">
        <w:rPr>
          <w:rFonts w:eastAsia="Times New Roman" w:cstheme="minorHAnsi"/>
          <w:color w:val="444444"/>
          <w:sz w:val="24"/>
          <w:szCs w:val="24"/>
          <w:lang w:eastAsia="en-GB"/>
        </w:rPr>
        <w:t xml:space="preserve"> do make allowances in certain situations such as</w:t>
      </w:r>
      <w:r>
        <w:rPr>
          <w:rFonts w:eastAsia="Times New Roman" w:cstheme="minorHAnsi"/>
          <w:color w:val="444444"/>
          <w:sz w:val="24"/>
          <w:szCs w:val="24"/>
          <w:lang w:eastAsia="en-GB"/>
        </w:rPr>
        <w:t xml:space="preserve"> recent</w:t>
      </w:r>
      <w:r w:rsidRPr="009C1434">
        <w:rPr>
          <w:rFonts w:eastAsia="Times New Roman" w:cstheme="minorHAnsi"/>
          <w:color w:val="444444"/>
          <w:sz w:val="24"/>
          <w:szCs w:val="24"/>
          <w:lang w:eastAsia="en-GB"/>
        </w:rPr>
        <w:t xml:space="preserve"> illness or </w:t>
      </w:r>
      <w:r>
        <w:rPr>
          <w:rFonts w:eastAsia="Times New Roman" w:cstheme="minorHAnsi"/>
          <w:color w:val="444444"/>
          <w:sz w:val="24"/>
          <w:szCs w:val="24"/>
          <w:lang w:eastAsia="en-GB"/>
        </w:rPr>
        <w:t xml:space="preserve">recent </w:t>
      </w:r>
      <w:r w:rsidRPr="009C1434">
        <w:rPr>
          <w:rFonts w:eastAsia="Times New Roman" w:cstheme="minorHAnsi"/>
          <w:color w:val="444444"/>
          <w:sz w:val="24"/>
          <w:szCs w:val="24"/>
          <w:lang w:eastAsia="en-GB"/>
        </w:rPr>
        <w:t>bereavement, providing the school has appropriate supporting evidence. Speak to your Exams Officer as soon as possible if you think this may apply to you.</w:t>
      </w:r>
    </w:p>
    <w:p w14:paraId="32159DDD" w14:textId="2671321A" w:rsidR="0095636D" w:rsidRDefault="00E55ABA">
      <w:pPr>
        <w:rPr>
          <w:b/>
          <w:sz w:val="32"/>
          <w:szCs w:val="32"/>
          <w:u w:val="single"/>
        </w:rPr>
      </w:pPr>
      <w:r>
        <w:rPr>
          <w:b/>
          <w:sz w:val="32"/>
          <w:szCs w:val="32"/>
          <w:u w:val="single"/>
        </w:rPr>
        <w:t>After the Exams</w:t>
      </w:r>
    </w:p>
    <w:p w14:paraId="0255EE2C" w14:textId="36E0E811" w:rsidR="0095636D" w:rsidRDefault="00E55ABA">
      <w:pPr>
        <w:rPr>
          <w:sz w:val="24"/>
          <w:szCs w:val="24"/>
        </w:rPr>
      </w:pPr>
      <w:r>
        <w:rPr>
          <w:b/>
          <w:sz w:val="24"/>
          <w:szCs w:val="24"/>
        </w:rPr>
        <w:t xml:space="preserve">Results Days – </w:t>
      </w:r>
      <w:r>
        <w:rPr>
          <w:sz w:val="24"/>
          <w:szCs w:val="24"/>
        </w:rPr>
        <w:t>Candidates will be able to collect their results on the morning of the results days. Students will be sent information regarding these dates. If you are unable to collect your results in person,</w:t>
      </w:r>
      <w:r w:rsidR="00110A0C">
        <w:rPr>
          <w:sz w:val="24"/>
          <w:szCs w:val="24"/>
        </w:rPr>
        <w:t xml:space="preserve"> you can email the Exams Officer and give the name of a person to you give consent to collect on your behalf. </w:t>
      </w:r>
      <w:r>
        <w:rPr>
          <w:sz w:val="24"/>
          <w:szCs w:val="24"/>
        </w:rPr>
        <w:t xml:space="preserve"> </w:t>
      </w:r>
      <w:r w:rsidR="00110A0C">
        <w:rPr>
          <w:sz w:val="24"/>
          <w:szCs w:val="24"/>
        </w:rPr>
        <w:t>Any uncollected slips</w:t>
      </w:r>
      <w:r>
        <w:rPr>
          <w:sz w:val="24"/>
          <w:szCs w:val="24"/>
        </w:rPr>
        <w:t xml:space="preserve"> will be posted to you on the results day.</w:t>
      </w:r>
      <w:r w:rsidR="00936922">
        <w:rPr>
          <w:sz w:val="24"/>
          <w:szCs w:val="24"/>
        </w:rPr>
        <w:t xml:space="preserve"> (Years 11 and 13 only).</w:t>
      </w:r>
      <w:r>
        <w:rPr>
          <w:sz w:val="24"/>
          <w:szCs w:val="24"/>
        </w:rPr>
        <w:t xml:space="preserve"> Later in the morning, results will be made available on the parent portal Insight.</w:t>
      </w:r>
    </w:p>
    <w:p w14:paraId="36E40F81" w14:textId="65005A0B" w:rsidR="00936922" w:rsidRDefault="00936922">
      <w:pPr>
        <w:rPr>
          <w:sz w:val="24"/>
          <w:szCs w:val="24"/>
        </w:rPr>
      </w:pPr>
      <w:r>
        <w:rPr>
          <w:sz w:val="24"/>
          <w:szCs w:val="24"/>
        </w:rPr>
        <w:t xml:space="preserve">For year 10 RE results, results slips will be available to collect from school on results </w:t>
      </w:r>
      <w:proofErr w:type="gramStart"/>
      <w:r>
        <w:rPr>
          <w:sz w:val="24"/>
          <w:szCs w:val="24"/>
        </w:rPr>
        <w:t>day</w:t>
      </w:r>
      <w:proofErr w:type="gramEnd"/>
      <w:r>
        <w:rPr>
          <w:sz w:val="24"/>
          <w:szCs w:val="24"/>
        </w:rPr>
        <w:t xml:space="preserve"> but uncollected slips will not be posted out. They will be available on Insight later in the </w:t>
      </w:r>
      <w:r w:rsidR="00E155CA">
        <w:rPr>
          <w:sz w:val="24"/>
          <w:szCs w:val="24"/>
        </w:rPr>
        <w:t>morning. They</w:t>
      </w:r>
      <w:r>
        <w:rPr>
          <w:sz w:val="24"/>
          <w:szCs w:val="24"/>
        </w:rPr>
        <w:t xml:space="preserve"> will be given out on return to school in September.</w:t>
      </w:r>
    </w:p>
    <w:p w14:paraId="359EBB04" w14:textId="396071CC" w:rsidR="0095636D" w:rsidRDefault="00E55ABA">
      <w:pPr>
        <w:rPr>
          <w:sz w:val="24"/>
          <w:szCs w:val="24"/>
        </w:rPr>
      </w:pPr>
      <w:r>
        <w:rPr>
          <w:b/>
          <w:sz w:val="24"/>
          <w:szCs w:val="24"/>
        </w:rPr>
        <w:t xml:space="preserve">Post Results Services – </w:t>
      </w:r>
      <w:r>
        <w:rPr>
          <w:sz w:val="24"/>
          <w:szCs w:val="24"/>
        </w:rPr>
        <w:t xml:space="preserve">If you would like an exam paper marks to be reviewed or would like to request a copy or your original exam paper, you will need to complete and sign a form and hand in to the exams officer with payment. </w:t>
      </w:r>
      <w:r w:rsidR="00E155CA">
        <w:rPr>
          <w:sz w:val="24"/>
          <w:szCs w:val="24"/>
        </w:rPr>
        <w:t xml:space="preserve">Payment must be made first on ParentPay. </w:t>
      </w:r>
      <w:r>
        <w:rPr>
          <w:sz w:val="24"/>
          <w:szCs w:val="24"/>
        </w:rPr>
        <w:t>Subject teachers may request a review of marking with your consent or request a copy of your exam paper, again with your consent. These forms will be available on results days and to download from the school website under ‘Exams.’ Exam board fees and deadlines to make requests will also be available on the school website. Please seek advice from subject teachers before requesting a post results service.</w:t>
      </w:r>
    </w:p>
    <w:p w14:paraId="257968AA" w14:textId="02848FC0" w:rsidR="0095636D" w:rsidRDefault="00E55ABA">
      <w:pPr>
        <w:rPr>
          <w:sz w:val="24"/>
          <w:szCs w:val="24"/>
        </w:rPr>
      </w:pPr>
      <w:r>
        <w:rPr>
          <w:b/>
          <w:sz w:val="24"/>
          <w:szCs w:val="24"/>
        </w:rPr>
        <w:t>Collection of Exam certificates –</w:t>
      </w:r>
      <w:r w:rsidR="007F3E1D">
        <w:rPr>
          <w:b/>
          <w:sz w:val="24"/>
          <w:szCs w:val="24"/>
        </w:rPr>
        <w:t xml:space="preserve"> </w:t>
      </w:r>
      <w:r w:rsidR="007F3E1D" w:rsidRPr="007F3E1D">
        <w:rPr>
          <w:bCs/>
          <w:sz w:val="24"/>
          <w:szCs w:val="24"/>
        </w:rPr>
        <w:t>GCSE and</w:t>
      </w:r>
      <w:r w:rsidR="007F3E1D">
        <w:rPr>
          <w:b/>
          <w:sz w:val="24"/>
          <w:szCs w:val="24"/>
        </w:rPr>
        <w:t xml:space="preserve"> </w:t>
      </w:r>
      <w:r>
        <w:rPr>
          <w:sz w:val="24"/>
          <w:szCs w:val="24"/>
        </w:rPr>
        <w:t xml:space="preserve">A </w:t>
      </w:r>
      <w:proofErr w:type="gramStart"/>
      <w:r>
        <w:rPr>
          <w:sz w:val="24"/>
          <w:szCs w:val="24"/>
        </w:rPr>
        <w:t>Level certificates</w:t>
      </w:r>
      <w:proofErr w:type="gramEnd"/>
      <w:r>
        <w:rPr>
          <w:sz w:val="24"/>
          <w:szCs w:val="24"/>
        </w:rPr>
        <w:t xml:space="preserve"> can be collected from school at the end of December/beginning January. Exam certificates are extremely important documents and are often needed for job applications, university/college places and apprenticeship places. It is your responsibility to check that all certificates are present and that the grades on the certificates are correct. You must notify the Exams Officer immediately if there is a problem with the certificates. The school are only obliged to keep certificates for one year and there is a charge from the exam boards for replacement certificates. If you are unable to collect in person, you may nominate someone to collect on </w:t>
      </w:r>
      <w:r>
        <w:rPr>
          <w:sz w:val="24"/>
          <w:szCs w:val="24"/>
        </w:rPr>
        <w:lastRenderedPageBreak/>
        <w:t>your behalf, providing they bring in a signed letter of consent from you and a form of photo ID.</w:t>
      </w:r>
    </w:p>
    <w:p w14:paraId="2A593805" w14:textId="7F62049F" w:rsidR="007F3E1D" w:rsidRPr="007F3E1D" w:rsidRDefault="007F3E1D">
      <w:pPr>
        <w:rPr>
          <w:b/>
          <w:bCs/>
          <w:sz w:val="24"/>
          <w:szCs w:val="24"/>
        </w:rPr>
      </w:pPr>
      <w:r w:rsidRPr="007F3E1D">
        <w:rPr>
          <w:b/>
          <w:bCs/>
          <w:sz w:val="24"/>
          <w:szCs w:val="24"/>
        </w:rPr>
        <w:t>Examination certificates will not be posted to students.</w:t>
      </w:r>
    </w:p>
    <w:p w14:paraId="3DB114EE" w14:textId="77777777" w:rsidR="0095636D" w:rsidRDefault="00E55ABA">
      <w:pPr>
        <w:rPr>
          <w:sz w:val="24"/>
          <w:szCs w:val="24"/>
        </w:rPr>
      </w:pPr>
      <w:r>
        <w:rPr>
          <w:b/>
          <w:sz w:val="24"/>
          <w:szCs w:val="24"/>
        </w:rPr>
        <w:t xml:space="preserve">Complaints – </w:t>
      </w:r>
      <w:r>
        <w:rPr>
          <w:sz w:val="24"/>
          <w:szCs w:val="24"/>
        </w:rPr>
        <w:t>If there is something about your exam/s you are unhappy with, please contact the exams officer in the first instance who will try to deal with your complaint or pass it on to someone who can. If you are still not happy and you wish to make a formal complaint, please refer to the school’s exam complaints procedure, a copy of which can be found on the school website.</w:t>
      </w:r>
    </w:p>
    <w:p w14:paraId="4D7CB9C3" w14:textId="77777777" w:rsidR="0095636D" w:rsidRDefault="00E55ABA">
      <w:pPr>
        <w:rPr>
          <w:sz w:val="24"/>
          <w:szCs w:val="24"/>
        </w:rPr>
      </w:pPr>
      <w:r>
        <w:rPr>
          <w:b/>
          <w:sz w:val="24"/>
          <w:szCs w:val="24"/>
        </w:rPr>
        <w:t xml:space="preserve">Internal assessment marks – </w:t>
      </w:r>
      <w:r>
        <w:rPr>
          <w:sz w:val="24"/>
          <w:szCs w:val="24"/>
        </w:rPr>
        <w:t>if you are not happy with the mark/s given for a piece of coursework, please refer to the school’s internal assessment marks appeals procedure, available on the school website.</w:t>
      </w:r>
    </w:p>
    <w:p w14:paraId="44EF5CBC" w14:textId="77777777" w:rsidR="0095636D" w:rsidRDefault="0095636D">
      <w:pPr>
        <w:rPr>
          <w:b/>
          <w:sz w:val="24"/>
          <w:szCs w:val="24"/>
        </w:rPr>
      </w:pPr>
    </w:p>
    <w:p w14:paraId="2DC56B8B" w14:textId="77777777" w:rsidR="0095636D" w:rsidRDefault="0095636D">
      <w:pPr>
        <w:jc w:val="center"/>
        <w:rPr>
          <w:b/>
          <w:sz w:val="20"/>
          <w:szCs w:val="20"/>
          <w:u w:val="single"/>
        </w:rPr>
      </w:pPr>
    </w:p>
    <w:p w14:paraId="09BB85C5" w14:textId="77777777" w:rsidR="0095636D" w:rsidRDefault="0095636D">
      <w:pPr>
        <w:jc w:val="center"/>
        <w:rPr>
          <w:b/>
          <w:sz w:val="20"/>
          <w:szCs w:val="20"/>
          <w:u w:val="single"/>
        </w:rPr>
      </w:pPr>
    </w:p>
    <w:p w14:paraId="7A079AF9" w14:textId="77777777" w:rsidR="0095636D" w:rsidRDefault="0095636D">
      <w:pPr>
        <w:jc w:val="center"/>
        <w:rPr>
          <w:b/>
          <w:sz w:val="20"/>
          <w:szCs w:val="20"/>
          <w:u w:val="single"/>
        </w:rPr>
      </w:pPr>
    </w:p>
    <w:p w14:paraId="10D13C72" w14:textId="77777777" w:rsidR="0095636D" w:rsidRDefault="00E55ABA">
      <w:pPr>
        <w:jc w:val="center"/>
        <w:rPr>
          <w:b/>
          <w:sz w:val="20"/>
          <w:szCs w:val="20"/>
          <w:u w:val="single"/>
        </w:rPr>
      </w:pPr>
      <w:r>
        <w:rPr>
          <w:noProof/>
          <w:lang w:eastAsia="en-GB"/>
        </w:rPr>
        <w:drawing>
          <wp:inline distT="0" distB="0" distL="0" distR="0" wp14:anchorId="382D9168" wp14:editId="473005B1">
            <wp:extent cx="4381500" cy="2552700"/>
            <wp:effectExtent l="0" t="0" r="0" b="0"/>
            <wp:docPr id="15" name="Picture 15" descr="Image result for ex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xam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552700"/>
                    </a:xfrm>
                    <a:prstGeom prst="rect">
                      <a:avLst/>
                    </a:prstGeom>
                    <a:noFill/>
                    <a:ln>
                      <a:noFill/>
                    </a:ln>
                  </pic:spPr>
                </pic:pic>
              </a:graphicData>
            </a:graphic>
          </wp:inline>
        </w:drawing>
      </w:r>
    </w:p>
    <w:p w14:paraId="460889CD" w14:textId="77777777" w:rsidR="0095636D" w:rsidRDefault="0095636D">
      <w:pPr>
        <w:jc w:val="center"/>
        <w:rPr>
          <w:b/>
          <w:sz w:val="20"/>
          <w:szCs w:val="20"/>
          <w:u w:val="single"/>
        </w:rPr>
      </w:pPr>
    </w:p>
    <w:p w14:paraId="509B53A4" w14:textId="77777777" w:rsidR="0095636D" w:rsidRDefault="0095636D">
      <w:pPr>
        <w:jc w:val="center"/>
        <w:rPr>
          <w:b/>
          <w:sz w:val="20"/>
          <w:szCs w:val="20"/>
          <w:u w:val="single"/>
        </w:rPr>
      </w:pPr>
    </w:p>
    <w:p w14:paraId="71E49012" w14:textId="77777777" w:rsidR="0095636D" w:rsidRDefault="0095636D">
      <w:pPr>
        <w:jc w:val="center"/>
        <w:rPr>
          <w:b/>
          <w:sz w:val="20"/>
          <w:szCs w:val="20"/>
          <w:u w:val="single"/>
        </w:rPr>
      </w:pPr>
    </w:p>
    <w:p w14:paraId="6877E60B" w14:textId="77777777" w:rsidR="0095636D" w:rsidRDefault="0095636D">
      <w:pPr>
        <w:jc w:val="center"/>
        <w:rPr>
          <w:b/>
          <w:sz w:val="20"/>
          <w:szCs w:val="20"/>
          <w:u w:val="single"/>
        </w:rPr>
      </w:pPr>
    </w:p>
    <w:p w14:paraId="5AC1163A" w14:textId="77777777" w:rsidR="0095636D" w:rsidRDefault="0095636D">
      <w:pPr>
        <w:jc w:val="center"/>
        <w:rPr>
          <w:b/>
          <w:sz w:val="20"/>
          <w:szCs w:val="20"/>
          <w:u w:val="single"/>
        </w:rPr>
      </w:pPr>
    </w:p>
    <w:p w14:paraId="3C7E8DEE" w14:textId="77777777" w:rsidR="0095636D" w:rsidRDefault="0095636D">
      <w:pPr>
        <w:jc w:val="center"/>
        <w:rPr>
          <w:b/>
          <w:sz w:val="20"/>
          <w:szCs w:val="20"/>
          <w:u w:val="single"/>
        </w:rPr>
      </w:pPr>
    </w:p>
    <w:p w14:paraId="1BACA83A" w14:textId="77777777" w:rsidR="00896CE7" w:rsidRDefault="00896CE7" w:rsidP="00E55ABA">
      <w:pPr>
        <w:rPr>
          <w:b/>
          <w:sz w:val="20"/>
          <w:szCs w:val="20"/>
          <w:u w:val="single"/>
        </w:rPr>
      </w:pPr>
    </w:p>
    <w:p w14:paraId="5E17BBA6" w14:textId="42AC2853" w:rsidR="0095636D" w:rsidRDefault="00E55ABA">
      <w:pPr>
        <w:jc w:val="center"/>
        <w:rPr>
          <w:b/>
          <w:sz w:val="20"/>
          <w:szCs w:val="20"/>
          <w:u w:val="single"/>
        </w:rPr>
      </w:pPr>
      <w:r>
        <w:rPr>
          <w:b/>
          <w:sz w:val="20"/>
          <w:szCs w:val="20"/>
          <w:u w:val="single"/>
        </w:rPr>
        <w:lastRenderedPageBreak/>
        <w:t>Exam Checklist Summary</w:t>
      </w:r>
    </w:p>
    <w:p w14:paraId="4F86C77D" w14:textId="7C211DE9" w:rsidR="0095636D" w:rsidRDefault="00E55ABA">
      <w:pPr>
        <w:rPr>
          <w:sz w:val="20"/>
          <w:szCs w:val="20"/>
        </w:rPr>
      </w:pPr>
      <w:r>
        <w:rPr>
          <w:noProof/>
          <w:sz w:val="20"/>
          <w:szCs w:val="20"/>
          <w:lang w:eastAsia="en-GB"/>
        </w:rPr>
        <w:drawing>
          <wp:inline distT="0" distB="0" distL="0" distR="0" wp14:anchorId="18573903" wp14:editId="6532D62B">
            <wp:extent cx="1038225" cy="476250"/>
            <wp:effectExtent l="0" t="0" r="9525" b="0"/>
            <wp:docPr id="3" name="Picture 3" descr="http://www.how-to-draw-funny-cartoons.com/image-files/cartoon-bu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w-to-draw-funny-cartoons.com/image-files/cartoon-bus-7.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r>
        <w:rPr>
          <w:sz w:val="20"/>
          <w:szCs w:val="20"/>
        </w:rPr>
        <w:t>Aim to arrive at school 15 minutes prior to an exam</w:t>
      </w:r>
      <w:r w:rsidR="004508BF">
        <w:rPr>
          <w:sz w:val="20"/>
          <w:szCs w:val="20"/>
        </w:rPr>
        <w:t>.</w:t>
      </w:r>
    </w:p>
    <w:p w14:paraId="009FEDBE" w14:textId="77777777" w:rsidR="0095636D" w:rsidRDefault="00E55ABA">
      <w:pPr>
        <w:rPr>
          <w:sz w:val="20"/>
          <w:szCs w:val="20"/>
        </w:rPr>
      </w:pPr>
      <w:r>
        <w:rPr>
          <w:sz w:val="20"/>
          <w:szCs w:val="20"/>
        </w:rPr>
        <w:t>Make sure you eat and drink before your exam.</w:t>
      </w:r>
    </w:p>
    <w:p w14:paraId="127031A5" w14:textId="77777777" w:rsidR="0095636D" w:rsidRDefault="00E55ABA">
      <w:pPr>
        <w:rPr>
          <w:sz w:val="20"/>
          <w:szCs w:val="20"/>
        </w:rPr>
      </w:pPr>
      <w:r>
        <w:rPr>
          <w:noProof/>
          <w:sz w:val="20"/>
          <w:szCs w:val="20"/>
          <w:lang w:eastAsia="en-GB"/>
        </w:rPr>
        <w:drawing>
          <wp:inline distT="0" distB="0" distL="0" distR="0" wp14:anchorId="6A4F24A8" wp14:editId="793E3697">
            <wp:extent cx="628650" cy="676275"/>
            <wp:effectExtent l="0" t="0" r="0" b="9525"/>
            <wp:docPr id="7" name="Picture 7" descr="http://previews.123rf.com/images/virinka/virinka1203/virinka120300061/12823300-Cartoon-school-bag--Stock-Vector-back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reviews.123rf.com/images/virinka/virinka1203/virinka120300061/12823300-Cartoon-school-bag--Stock-Vector-backp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843" cy="676483"/>
                    </a:xfrm>
                    <a:prstGeom prst="rect">
                      <a:avLst/>
                    </a:prstGeom>
                    <a:noFill/>
                    <a:ln>
                      <a:noFill/>
                    </a:ln>
                  </pic:spPr>
                </pic:pic>
              </a:graphicData>
            </a:graphic>
          </wp:inline>
        </w:drawing>
      </w:r>
      <w:r>
        <w:rPr>
          <w:sz w:val="20"/>
          <w:szCs w:val="20"/>
        </w:rPr>
        <w:t xml:space="preserve"> Leave all bags, coats, personal belongings in the designated areas.</w:t>
      </w:r>
    </w:p>
    <w:p w14:paraId="752D5371" w14:textId="77777777" w:rsidR="0095636D" w:rsidRDefault="00E55ABA">
      <w:pPr>
        <w:rPr>
          <w:sz w:val="20"/>
          <w:szCs w:val="20"/>
        </w:rPr>
      </w:pPr>
      <w:r>
        <w:rPr>
          <w:noProof/>
          <w:sz w:val="20"/>
          <w:szCs w:val="20"/>
          <w:lang w:eastAsia="en-GB"/>
        </w:rPr>
        <w:drawing>
          <wp:inline distT="0" distB="0" distL="0" distR="0" wp14:anchorId="62C13ED5" wp14:editId="2A945483">
            <wp:extent cx="504825" cy="657225"/>
            <wp:effectExtent l="0" t="0" r="9525" b="9525"/>
            <wp:docPr id="8" name="Picture 8" descr="http://www.clipartlord.com/wp-content/uploads/2014/10/mobile-phon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lipartlord.com/wp-content/uploads/2014/10/mobile-phone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021" cy="657480"/>
                    </a:xfrm>
                    <a:prstGeom prst="rect">
                      <a:avLst/>
                    </a:prstGeom>
                    <a:noFill/>
                    <a:ln>
                      <a:noFill/>
                    </a:ln>
                  </pic:spPr>
                </pic:pic>
              </a:graphicData>
            </a:graphic>
          </wp:inline>
        </w:drawing>
      </w:r>
      <w:r>
        <w:rPr>
          <w:sz w:val="20"/>
          <w:szCs w:val="20"/>
        </w:rPr>
        <w:t>Phones – Students must not have mobile phones in their possession (either on or off). This is very important – if a phone is found, there is a good chance that you will be disqualified.</w:t>
      </w:r>
    </w:p>
    <w:p w14:paraId="66E70CD9" w14:textId="118BBE65" w:rsidR="0095636D" w:rsidRDefault="00E55ABA">
      <w:pPr>
        <w:rPr>
          <w:sz w:val="20"/>
          <w:szCs w:val="20"/>
        </w:rPr>
      </w:pPr>
      <w:r>
        <w:rPr>
          <w:noProof/>
          <w:sz w:val="20"/>
          <w:szCs w:val="20"/>
          <w:lang w:eastAsia="en-GB"/>
        </w:rPr>
        <w:drawing>
          <wp:inline distT="0" distB="0" distL="0" distR="0" wp14:anchorId="177AE4FB" wp14:editId="60AF3E48">
            <wp:extent cx="504825" cy="638175"/>
            <wp:effectExtent l="0" t="0" r="9525" b="9525"/>
            <wp:docPr id="9" name="Picture 9" descr="http://www.clker.com/cliparts/N/6/i/A/0/B/watch-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lker.com/cliparts/N/6/i/A/0/B/watch-m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r>
        <w:rPr>
          <w:sz w:val="20"/>
          <w:szCs w:val="20"/>
        </w:rPr>
        <w:t xml:space="preserve">You should not have </w:t>
      </w:r>
      <w:proofErr w:type="spellStart"/>
      <w:r>
        <w:rPr>
          <w:sz w:val="20"/>
          <w:szCs w:val="20"/>
        </w:rPr>
        <w:t>ipods</w:t>
      </w:r>
      <w:proofErr w:type="spellEnd"/>
      <w:r>
        <w:rPr>
          <w:sz w:val="20"/>
          <w:szCs w:val="20"/>
        </w:rPr>
        <w:t xml:space="preserve">, MP3 players, </w:t>
      </w:r>
      <w:r w:rsidR="004508BF">
        <w:rPr>
          <w:sz w:val="20"/>
          <w:szCs w:val="20"/>
        </w:rPr>
        <w:t xml:space="preserve">watches, </w:t>
      </w:r>
      <w:proofErr w:type="spellStart"/>
      <w:r w:rsidR="004508BF">
        <w:rPr>
          <w:sz w:val="20"/>
          <w:szCs w:val="20"/>
        </w:rPr>
        <w:t>airpods</w:t>
      </w:r>
      <w:proofErr w:type="spellEnd"/>
      <w:r w:rsidR="004508BF">
        <w:rPr>
          <w:sz w:val="20"/>
          <w:szCs w:val="20"/>
        </w:rPr>
        <w:t xml:space="preserve">, </w:t>
      </w:r>
      <w:proofErr w:type="spellStart"/>
      <w:r w:rsidR="004508BF">
        <w:rPr>
          <w:sz w:val="20"/>
          <w:szCs w:val="20"/>
        </w:rPr>
        <w:t>earpods</w:t>
      </w:r>
      <w:proofErr w:type="spellEnd"/>
      <w:r>
        <w:rPr>
          <w:sz w:val="20"/>
          <w:szCs w:val="20"/>
        </w:rPr>
        <w:t xml:space="preserve"> or</w:t>
      </w:r>
      <w:r w:rsidR="004508BF">
        <w:rPr>
          <w:sz w:val="20"/>
          <w:szCs w:val="20"/>
        </w:rPr>
        <w:t xml:space="preserve"> earphones</w:t>
      </w:r>
      <w:r>
        <w:rPr>
          <w:sz w:val="20"/>
          <w:szCs w:val="20"/>
        </w:rPr>
        <w:t xml:space="preserve"> in your possession.</w:t>
      </w:r>
    </w:p>
    <w:p w14:paraId="48E4CD8E" w14:textId="77777777" w:rsidR="0095636D" w:rsidRDefault="00E55ABA">
      <w:pPr>
        <w:rPr>
          <w:sz w:val="20"/>
          <w:szCs w:val="20"/>
        </w:rPr>
      </w:pPr>
      <w:r>
        <w:rPr>
          <w:noProof/>
          <w:sz w:val="20"/>
          <w:szCs w:val="20"/>
          <w:lang w:eastAsia="en-GB"/>
        </w:rPr>
        <w:drawing>
          <wp:inline distT="0" distB="0" distL="0" distR="0" wp14:anchorId="3DF54CD6" wp14:editId="0691912D">
            <wp:extent cx="628650" cy="790575"/>
            <wp:effectExtent l="0" t="0" r="0" b="9525"/>
            <wp:docPr id="10" name="Picture 10" descr="http://previews.123rf.com/images/marvinjk/marvinjk1205/marvinjk120500014/13511584-Cartoon-calculato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reviews.123rf.com/images/marvinjk/marvinjk1205/marvinjk120500014/13511584-Cartoon-calculator-Stock-Vecto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372" cy="790225"/>
                    </a:xfrm>
                    <a:prstGeom prst="rect">
                      <a:avLst/>
                    </a:prstGeom>
                    <a:noFill/>
                    <a:ln>
                      <a:noFill/>
                    </a:ln>
                  </pic:spPr>
                </pic:pic>
              </a:graphicData>
            </a:graphic>
          </wp:inline>
        </w:drawing>
      </w:r>
      <w:r>
        <w:rPr>
          <w:sz w:val="20"/>
          <w:szCs w:val="20"/>
        </w:rPr>
        <w:t>In an exam where you are allowed to have a calculator, you should not have a calculator cover on your desk.</w:t>
      </w:r>
    </w:p>
    <w:p w14:paraId="0CAE8992" w14:textId="77777777" w:rsidR="0095636D" w:rsidRDefault="00E55ABA">
      <w:pPr>
        <w:rPr>
          <w:sz w:val="20"/>
          <w:szCs w:val="20"/>
        </w:rPr>
      </w:pPr>
      <w:r>
        <w:rPr>
          <w:noProof/>
          <w:sz w:val="20"/>
          <w:szCs w:val="20"/>
          <w:lang w:eastAsia="en-GB"/>
        </w:rPr>
        <w:drawing>
          <wp:inline distT="0" distB="0" distL="0" distR="0" wp14:anchorId="197B2040" wp14:editId="2390F3DE">
            <wp:extent cx="628650" cy="590550"/>
            <wp:effectExtent l="0" t="0" r="0" b="0"/>
            <wp:docPr id="11" name="Picture 11" descr="http://previews.123rf.com/images/clairev/clairev1007/clairev100700008/7469482-Boy-in-school-uniform--Stock-Vector-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reviews.123rf.com/images/clairev/clairev1007/clairev100700008/7469482-Boy-in-school-uniform--Stock-Vector-cartoo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r>
        <w:rPr>
          <w:sz w:val="20"/>
          <w:szCs w:val="20"/>
        </w:rPr>
        <w:t>Year 11s must wear school uniform during exams. Sixth formers must wear ID badges and must not wear outdoor clothing such as jackets. Dress sensibly for the weather conditions as exam room temperatures can fluctuate.</w:t>
      </w:r>
    </w:p>
    <w:p w14:paraId="1EE0565F" w14:textId="77777777" w:rsidR="0095636D" w:rsidRDefault="00E55ABA">
      <w:pPr>
        <w:rPr>
          <w:sz w:val="20"/>
          <w:szCs w:val="20"/>
        </w:rPr>
      </w:pPr>
      <w:r>
        <w:rPr>
          <w:noProof/>
          <w:sz w:val="20"/>
          <w:szCs w:val="20"/>
          <w:lang w:eastAsia="en-GB"/>
        </w:rPr>
        <w:drawing>
          <wp:inline distT="0" distB="0" distL="0" distR="0" wp14:anchorId="0AE86378" wp14:editId="103CA194">
            <wp:extent cx="676275" cy="485775"/>
            <wp:effectExtent l="0" t="0" r="9525" b="9525"/>
            <wp:docPr id="12" name="Picture 12" descr="http://images.mylot.com/userImages/images/postphotos/1518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ages.mylot.com/userImages/images/postphotos/151879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a:ln>
                      <a:noFill/>
                    </a:ln>
                  </pic:spPr>
                </pic:pic>
              </a:graphicData>
            </a:graphic>
          </wp:inline>
        </w:drawing>
      </w:r>
      <w:r>
        <w:rPr>
          <w:sz w:val="20"/>
          <w:szCs w:val="20"/>
        </w:rPr>
        <w:t>No food allowed in the exam room. If you have a special/medical requirement, please see the Exams Officer before the start of the exams.</w:t>
      </w:r>
    </w:p>
    <w:p w14:paraId="1F5E340F" w14:textId="77777777" w:rsidR="0095636D" w:rsidRDefault="00E55ABA">
      <w:pPr>
        <w:rPr>
          <w:sz w:val="20"/>
          <w:szCs w:val="20"/>
        </w:rPr>
      </w:pPr>
      <w:r>
        <w:rPr>
          <w:noProof/>
          <w:sz w:val="20"/>
          <w:szCs w:val="20"/>
          <w:lang w:eastAsia="en-GB"/>
        </w:rPr>
        <w:drawing>
          <wp:inline distT="0" distB="0" distL="0" distR="0" wp14:anchorId="010F59FA" wp14:editId="44FB6991">
            <wp:extent cx="504825" cy="609600"/>
            <wp:effectExtent l="0" t="0" r="9525" b="0"/>
            <wp:docPr id="13" name="Picture 13" descr="http://www.clipartbest.com/cliparts/MiL/k4o/MiLk4onL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lipartbest.com/cliparts/MiL/k4o/MiLk4onLT.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r>
        <w:rPr>
          <w:sz w:val="20"/>
          <w:szCs w:val="20"/>
        </w:rPr>
        <w:t>Water bottles are allowed in exam rooms. These should be clear (not coloured) bottles with the label removed.</w:t>
      </w:r>
    </w:p>
    <w:p w14:paraId="7BFFEA1A" w14:textId="77777777" w:rsidR="0095636D" w:rsidRDefault="00E55ABA">
      <w:pPr>
        <w:rPr>
          <w:sz w:val="20"/>
          <w:szCs w:val="20"/>
        </w:rPr>
      </w:pPr>
      <w:r>
        <w:rPr>
          <w:noProof/>
          <w:sz w:val="20"/>
          <w:szCs w:val="20"/>
          <w:lang w:eastAsia="en-GB"/>
        </w:rPr>
        <w:drawing>
          <wp:inline distT="0" distB="0" distL="0" distR="0" wp14:anchorId="7C0DBDC9" wp14:editId="3636B2B8">
            <wp:extent cx="923925" cy="371475"/>
            <wp:effectExtent l="0" t="0" r="9525" b="9525"/>
            <wp:docPr id="14" name="Picture 14" descr="http://previews.123rf.com/images/harveysart/harveysart0803/harveysart080300299/2745392-A-conceptual-image-of-a-cartoon-face-that-is-telling-people-to-be-quite--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reviews.123rf.com/images/harveysart/harveysart0803/harveysart080300299/2745392-A-conceptual-image-of-a-cartoon-face-that-is-telling-people-to-be-quite--Stock-Phot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3517" cy="371311"/>
                    </a:xfrm>
                    <a:prstGeom prst="rect">
                      <a:avLst/>
                    </a:prstGeom>
                    <a:noFill/>
                    <a:ln>
                      <a:noFill/>
                    </a:ln>
                  </pic:spPr>
                </pic:pic>
              </a:graphicData>
            </a:graphic>
          </wp:inline>
        </w:drawing>
      </w:r>
      <w:r>
        <w:rPr>
          <w:sz w:val="20"/>
          <w:szCs w:val="20"/>
        </w:rPr>
        <w:t xml:space="preserve">There is </w:t>
      </w:r>
      <w:r w:rsidRPr="004508BF">
        <w:rPr>
          <w:b/>
          <w:bCs/>
          <w:sz w:val="20"/>
          <w:szCs w:val="20"/>
        </w:rPr>
        <w:t>absolutely no talking or communication</w:t>
      </w:r>
      <w:r>
        <w:rPr>
          <w:sz w:val="20"/>
          <w:szCs w:val="20"/>
        </w:rPr>
        <w:t xml:space="preserve"> between students once you enter the exam room. Raise your hand for an invigilator if you have any questions.</w:t>
      </w:r>
    </w:p>
    <w:p w14:paraId="23C4F2AA" w14:textId="77777777" w:rsidR="0095636D" w:rsidRDefault="00E55ABA">
      <w:pPr>
        <w:rPr>
          <w:b/>
          <w:sz w:val="52"/>
          <w:szCs w:val="52"/>
        </w:rPr>
      </w:pPr>
      <w:r>
        <w:rPr>
          <w:noProof/>
          <w:lang w:eastAsia="en-GB"/>
        </w:rPr>
        <w:lastRenderedPageBreak/>
        <w:drawing>
          <wp:inline distT="0" distB="0" distL="0" distR="0" wp14:anchorId="6B73097E" wp14:editId="37402002">
            <wp:extent cx="1257300" cy="1266825"/>
            <wp:effectExtent l="0" t="0" r="0" b="9525"/>
            <wp:docPr id="19" name="Picture 19" descr="http://previews.123rf.com/images/kanate/kanate1210/kanate121000046/15688490-Cartoon-pencil-hand-writing-Stock-Vector-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reviews.123rf.com/images/kanate/kanate1210/kanate121000046/15688490-Cartoon-pencil-hand-writing-Stock-Vector-pe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6745" cy="1266266"/>
                    </a:xfrm>
                    <a:prstGeom prst="rect">
                      <a:avLst/>
                    </a:prstGeom>
                    <a:noFill/>
                    <a:ln>
                      <a:noFill/>
                    </a:ln>
                  </pic:spPr>
                </pic:pic>
              </a:graphicData>
            </a:graphic>
          </wp:inline>
        </w:drawing>
      </w:r>
      <w:r>
        <w:rPr>
          <w:b/>
          <w:sz w:val="52"/>
          <w:szCs w:val="52"/>
        </w:rPr>
        <w:t xml:space="preserve"> Exam Equipment</w:t>
      </w:r>
    </w:p>
    <w:p w14:paraId="559E2A1D" w14:textId="77777777" w:rsidR="0095636D" w:rsidRDefault="0095636D">
      <w:pPr>
        <w:rPr>
          <w:b/>
          <w:sz w:val="52"/>
          <w:szCs w:val="52"/>
        </w:rPr>
      </w:pPr>
    </w:p>
    <w:p w14:paraId="2FC289E1" w14:textId="4B783876" w:rsidR="0095636D" w:rsidRDefault="00E55ABA">
      <w:pPr>
        <w:spacing w:before="100" w:beforeAutospacing="1" w:after="100" w:afterAutospacing="1" w:line="240" w:lineRule="auto"/>
        <w:outlineLvl w:val="1"/>
        <w:rPr>
          <w:rFonts w:ascii="Times New Roman" w:eastAsia="Times New Roman" w:hAnsi="Times New Roman" w:cs="Times New Roman"/>
          <w:bCs/>
          <w:sz w:val="48"/>
          <w:szCs w:val="48"/>
          <w:lang w:eastAsia="en-GB"/>
        </w:rPr>
      </w:pPr>
      <w:r>
        <w:rPr>
          <w:rFonts w:ascii="Times New Roman" w:eastAsia="Times New Roman" w:hAnsi="Times New Roman" w:cs="Times New Roman"/>
          <w:b/>
          <w:bCs/>
          <w:sz w:val="48"/>
          <w:szCs w:val="48"/>
          <w:lang w:eastAsia="en-GB"/>
        </w:rPr>
        <w:t xml:space="preserve">Equipment Required for Exams </w:t>
      </w:r>
      <w:r>
        <w:rPr>
          <w:rFonts w:ascii="Times New Roman" w:eastAsia="Times New Roman" w:hAnsi="Times New Roman" w:cs="Times New Roman"/>
          <w:bCs/>
          <w:sz w:val="48"/>
          <w:szCs w:val="48"/>
          <w:lang w:eastAsia="en-GB"/>
        </w:rPr>
        <w:t xml:space="preserve">(All in a </w:t>
      </w:r>
      <w:r w:rsidR="00650F06">
        <w:rPr>
          <w:rFonts w:ascii="Times New Roman" w:eastAsia="Times New Roman" w:hAnsi="Times New Roman" w:cs="Times New Roman"/>
          <w:bCs/>
          <w:sz w:val="48"/>
          <w:szCs w:val="48"/>
          <w:lang w:eastAsia="en-GB"/>
        </w:rPr>
        <w:t>transparent</w:t>
      </w:r>
      <w:r>
        <w:rPr>
          <w:rFonts w:ascii="Times New Roman" w:eastAsia="Times New Roman" w:hAnsi="Times New Roman" w:cs="Times New Roman"/>
          <w:bCs/>
          <w:sz w:val="48"/>
          <w:szCs w:val="48"/>
          <w:lang w:eastAsia="en-GB"/>
        </w:rPr>
        <w:t xml:space="preserve"> plastic case or bag – NOT COLOURED PLASTIC)</w:t>
      </w:r>
    </w:p>
    <w:p w14:paraId="5530536E" w14:textId="77777777" w:rsidR="0095636D" w:rsidRDefault="00E55ABA">
      <w:pPr>
        <w:numPr>
          <w:ilvl w:val="0"/>
          <w:numId w:val="3"/>
        </w:numPr>
        <w:spacing w:before="100" w:beforeAutospacing="1" w:after="100" w:afterAutospacing="1" w:line="240" w:lineRule="auto"/>
        <w:rPr>
          <w:rFonts w:ascii="Times New Roman" w:eastAsia="Times New Roman" w:hAnsi="Times New Roman" w:cs="Times New Roman"/>
          <w:sz w:val="44"/>
          <w:szCs w:val="44"/>
          <w:lang w:eastAsia="en-GB"/>
        </w:rPr>
      </w:pPr>
      <w:r>
        <w:rPr>
          <w:rFonts w:ascii="Times New Roman" w:eastAsia="Times New Roman" w:hAnsi="Times New Roman" w:cs="Times New Roman"/>
          <w:sz w:val="44"/>
          <w:szCs w:val="44"/>
          <w:lang w:eastAsia="en-GB"/>
        </w:rPr>
        <w:t>Black pens</w:t>
      </w:r>
    </w:p>
    <w:p w14:paraId="39FD82DF" w14:textId="77777777" w:rsidR="0095636D" w:rsidRDefault="00E55ABA">
      <w:pPr>
        <w:numPr>
          <w:ilvl w:val="0"/>
          <w:numId w:val="3"/>
        </w:numPr>
        <w:spacing w:before="100" w:beforeAutospacing="1" w:after="100" w:afterAutospacing="1" w:line="240" w:lineRule="auto"/>
        <w:rPr>
          <w:rFonts w:ascii="Times New Roman" w:eastAsia="Times New Roman" w:hAnsi="Times New Roman" w:cs="Times New Roman"/>
          <w:sz w:val="44"/>
          <w:szCs w:val="44"/>
          <w:lang w:eastAsia="en-GB"/>
        </w:rPr>
      </w:pPr>
      <w:r>
        <w:rPr>
          <w:rFonts w:ascii="Times New Roman" w:eastAsia="Times New Roman" w:hAnsi="Times New Roman" w:cs="Times New Roman"/>
          <w:sz w:val="44"/>
          <w:szCs w:val="44"/>
          <w:lang w:eastAsia="en-GB"/>
        </w:rPr>
        <w:t>Pencils</w:t>
      </w:r>
    </w:p>
    <w:p w14:paraId="4D926BAB" w14:textId="77777777" w:rsidR="0095636D" w:rsidRDefault="00E55ABA">
      <w:pPr>
        <w:numPr>
          <w:ilvl w:val="0"/>
          <w:numId w:val="3"/>
        </w:numPr>
        <w:spacing w:before="100" w:beforeAutospacing="1" w:after="100" w:afterAutospacing="1" w:line="240" w:lineRule="auto"/>
        <w:rPr>
          <w:rFonts w:ascii="Times New Roman" w:eastAsia="Times New Roman" w:hAnsi="Times New Roman" w:cs="Times New Roman"/>
          <w:sz w:val="44"/>
          <w:szCs w:val="44"/>
          <w:lang w:eastAsia="en-GB"/>
        </w:rPr>
      </w:pPr>
      <w:r>
        <w:rPr>
          <w:rFonts w:ascii="Times New Roman" w:eastAsia="Times New Roman" w:hAnsi="Times New Roman" w:cs="Times New Roman"/>
          <w:sz w:val="44"/>
          <w:szCs w:val="44"/>
          <w:lang w:eastAsia="en-GB"/>
        </w:rPr>
        <w:t>Ruler</w:t>
      </w:r>
    </w:p>
    <w:p w14:paraId="053963FA" w14:textId="77777777" w:rsidR="0095636D" w:rsidRDefault="00E55ABA">
      <w:pPr>
        <w:numPr>
          <w:ilvl w:val="0"/>
          <w:numId w:val="3"/>
        </w:numPr>
        <w:spacing w:before="100" w:beforeAutospacing="1" w:after="100" w:afterAutospacing="1" w:line="240" w:lineRule="auto"/>
        <w:rPr>
          <w:rFonts w:ascii="Times New Roman" w:eastAsia="Times New Roman" w:hAnsi="Times New Roman" w:cs="Times New Roman"/>
          <w:sz w:val="44"/>
          <w:szCs w:val="44"/>
          <w:lang w:eastAsia="en-GB"/>
        </w:rPr>
      </w:pPr>
      <w:r>
        <w:rPr>
          <w:rFonts w:ascii="Times New Roman" w:eastAsia="Times New Roman" w:hAnsi="Times New Roman" w:cs="Times New Roman"/>
          <w:sz w:val="44"/>
          <w:szCs w:val="44"/>
          <w:lang w:eastAsia="en-GB"/>
        </w:rPr>
        <w:t>Eraser</w:t>
      </w:r>
    </w:p>
    <w:p w14:paraId="05BD3408" w14:textId="77777777" w:rsidR="0095636D" w:rsidRDefault="00E55ABA">
      <w:pPr>
        <w:numPr>
          <w:ilvl w:val="0"/>
          <w:numId w:val="3"/>
        </w:numPr>
        <w:spacing w:before="100" w:beforeAutospacing="1" w:after="100" w:afterAutospacing="1" w:line="240" w:lineRule="auto"/>
        <w:rPr>
          <w:rFonts w:ascii="Times New Roman" w:eastAsia="Times New Roman" w:hAnsi="Times New Roman" w:cs="Times New Roman"/>
          <w:sz w:val="44"/>
          <w:szCs w:val="44"/>
          <w:lang w:eastAsia="en-GB"/>
        </w:rPr>
      </w:pPr>
      <w:r>
        <w:rPr>
          <w:rFonts w:ascii="Times New Roman" w:eastAsia="Times New Roman" w:hAnsi="Times New Roman" w:cs="Times New Roman"/>
          <w:sz w:val="44"/>
          <w:szCs w:val="44"/>
          <w:lang w:eastAsia="en-GB"/>
        </w:rPr>
        <w:t>Pencil Sharpener</w:t>
      </w:r>
    </w:p>
    <w:p w14:paraId="4681D1F3" w14:textId="77777777" w:rsidR="0095636D" w:rsidRDefault="00E55ABA">
      <w:pPr>
        <w:numPr>
          <w:ilvl w:val="0"/>
          <w:numId w:val="3"/>
        </w:numPr>
        <w:spacing w:before="100" w:beforeAutospacing="1" w:after="100" w:afterAutospacing="1" w:line="240" w:lineRule="auto"/>
        <w:rPr>
          <w:rFonts w:ascii="Times New Roman" w:eastAsia="Times New Roman" w:hAnsi="Times New Roman" w:cs="Times New Roman"/>
          <w:sz w:val="44"/>
          <w:szCs w:val="44"/>
          <w:lang w:eastAsia="en-GB"/>
        </w:rPr>
      </w:pPr>
      <w:r>
        <w:rPr>
          <w:rFonts w:ascii="Times New Roman" w:eastAsia="Times New Roman" w:hAnsi="Times New Roman" w:cs="Times New Roman"/>
          <w:sz w:val="44"/>
          <w:szCs w:val="44"/>
          <w:lang w:eastAsia="en-GB"/>
        </w:rPr>
        <w:t>Compass</w:t>
      </w:r>
    </w:p>
    <w:p w14:paraId="7D603635" w14:textId="77777777" w:rsidR="0095636D" w:rsidRDefault="00E55ABA">
      <w:pPr>
        <w:numPr>
          <w:ilvl w:val="0"/>
          <w:numId w:val="3"/>
        </w:numPr>
        <w:spacing w:before="100" w:beforeAutospacing="1" w:after="100" w:afterAutospacing="1" w:line="240" w:lineRule="auto"/>
        <w:rPr>
          <w:rFonts w:ascii="Times New Roman" w:eastAsia="Times New Roman" w:hAnsi="Times New Roman" w:cs="Times New Roman"/>
          <w:sz w:val="44"/>
          <w:szCs w:val="44"/>
          <w:lang w:eastAsia="en-GB"/>
        </w:rPr>
      </w:pPr>
      <w:r>
        <w:rPr>
          <w:rFonts w:ascii="Times New Roman" w:eastAsia="Times New Roman" w:hAnsi="Times New Roman" w:cs="Times New Roman"/>
          <w:sz w:val="44"/>
          <w:szCs w:val="44"/>
          <w:lang w:eastAsia="en-GB"/>
        </w:rPr>
        <w:t>Protractor</w:t>
      </w:r>
    </w:p>
    <w:p w14:paraId="6F0C94C6" w14:textId="4D7E3B1E" w:rsidR="0095636D" w:rsidRDefault="00E55ABA">
      <w:pPr>
        <w:numPr>
          <w:ilvl w:val="0"/>
          <w:numId w:val="3"/>
        </w:numPr>
        <w:spacing w:before="100" w:beforeAutospacing="1" w:after="100" w:afterAutospacing="1" w:line="240" w:lineRule="auto"/>
        <w:rPr>
          <w:rFonts w:ascii="Times New Roman" w:eastAsia="Times New Roman" w:hAnsi="Times New Roman" w:cs="Times New Roman"/>
          <w:sz w:val="44"/>
          <w:szCs w:val="44"/>
          <w:lang w:eastAsia="en-GB"/>
        </w:rPr>
      </w:pPr>
      <w:r>
        <w:rPr>
          <w:rFonts w:ascii="Times New Roman" w:eastAsia="Times New Roman" w:hAnsi="Times New Roman" w:cs="Times New Roman"/>
          <w:sz w:val="44"/>
          <w:szCs w:val="44"/>
          <w:lang w:eastAsia="en-GB"/>
        </w:rPr>
        <w:t>Calculator</w:t>
      </w:r>
      <w:r w:rsidR="00650F06">
        <w:rPr>
          <w:rFonts w:ascii="Times New Roman" w:eastAsia="Times New Roman" w:hAnsi="Times New Roman" w:cs="Times New Roman"/>
          <w:sz w:val="44"/>
          <w:szCs w:val="44"/>
          <w:lang w:eastAsia="en-GB"/>
        </w:rPr>
        <w:t xml:space="preserve"> (ensure meets </w:t>
      </w:r>
      <w:proofErr w:type="spellStart"/>
      <w:r w:rsidR="00650F06">
        <w:rPr>
          <w:rFonts w:ascii="Times New Roman" w:eastAsia="Times New Roman" w:hAnsi="Times New Roman" w:cs="Times New Roman"/>
          <w:sz w:val="44"/>
          <w:szCs w:val="44"/>
          <w:lang w:eastAsia="en-GB"/>
        </w:rPr>
        <w:t>Jcq</w:t>
      </w:r>
      <w:proofErr w:type="spellEnd"/>
      <w:r w:rsidR="00650F06">
        <w:rPr>
          <w:rFonts w:ascii="Times New Roman" w:eastAsia="Times New Roman" w:hAnsi="Times New Roman" w:cs="Times New Roman"/>
          <w:sz w:val="44"/>
          <w:szCs w:val="44"/>
          <w:lang w:eastAsia="en-GB"/>
        </w:rPr>
        <w:t xml:space="preserve"> regulations)</w:t>
      </w:r>
    </w:p>
    <w:p w14:paraId="50B46425" w14:textId="77777777" w:rsidR="0095636D" w:rsidRDefault="00E55ABA">
      <w:pPr>
        <w:rPr>
          <w:sz w:val="44"/>
          <w:szCs w:val="44"/>
        </w:rPr>
      </w:pPr>
      <w:r>
        <w:rPr>
          <w:sz w:val="44"/>
          <w:szCs w:val="44"/>
        </w:rPr>
        <w:t>For some exams, coloured pencils</w:t>
      </w:r>
    </w:p>
    <w:p w14:paraId="3372AECB" w14:textId="77777777" w:rsidR="0095636D" w:rsidRDefault="0095636D">
      <w:pPr>
        <w:rPr>
          <w:sz w:val="44"/>
          <w:szCs w:val="44"/>
        </w:rPr>
      </w:pPr>
    </w:p>
    <w:p w14:paraId="51A862EF" w14:textId="77777777" w:rsidR="0095636D" w:rsidRDefault="0095636D">
      <w:pPr>
        <w:rPr>
          <w:sz w:val="24"/>
          <w:szCs w:val="24"/>
        </w:rPr>
      </w:pPr>
    </w:p>
    <w:p w14:paraId="43E845B6" w14:textId="77777777" w:rsidR="0095636D" w:rsidRDefault="0095636D">
      <w:pPr>
        <w:rPr>
          <w:sz w:val="24"/>
          <w:szCs w:val="24"/>
        </w:rPr>
      </w:pPr>
    </w:p>
    <w:p w14:paraId="40C73D9F" w14:textId="77777777" w:rsidR="0095636D" w:rsidRDefault="0095636D">
      <w:pPr>
        <w:rPr>
          <w:sz w:val="24"/>
          <w:szCs w:val="24"/>
        </w:rPr>
      </w:pPr>
    </w:p>
    <w:p w14:paraId="3693C2D2" w14:textId="77777777" w:rsidR="0095636D" w:rsidRDefault="0095636D">
      <w:pPr>
        <w:rPr>
          <w:sz w:val="24"/>
          <w:szCs w:val="24"/>
        </w:rPr>
      </w:pPr>
    </w:p>
    <w:p w14:paraId="5DA5C5C2" w14:textId="77777777" w:rsidR="0095636D" w:rsidRDefault="0095636D">
      <w:pPr>
        <w:rPr>
          <w:sz w:val="36"/>
          <w:szCs w:val="36"/>
        </w:rPr>
      </w:pPr>
    </w:p>
    <w:p w14:paraId="6E342194" w14:textId="34B9CB74" w:rsidR="0095636D" w:rsidRDefault="0095636D">
      <w:pPr>
        <w:jc w:val="center"/>
        <w:rPr>
          <w:b/>
          <w:sz w:val="28"/>
          <w:szCs w:val="28"/>
        </w:rPr>
      </w:pPr>
    </w:p>
    <w:p w14:paraId="60F92DAA" w14:textId="77777777" w:rsidR="0095636D" w:rsidRDefault="0095636D">
      <w:pPr>
        <w:jc w:val="center"/>
        <w:rPr>
          <w:b/>
          <w:sz w:val="28"/>
          <w:szCs w:val="28"/>
        </w:rPr>
      </w:pPr>
    </w:p>
    <w:p w14:paraId="5259B92F" w14:textId="77777777" w:rsidR="0095636D" w:rsidRDefault="0095636D">
      <w:pPr>
        <w:jc w:val="center"/>
        <w:rPr>
          <w:b/>
          <w:sz w:val="28"/>
          <w:szCs w:val="28"/>
        </w:rPr>
      </w:pPr>
    </w:p>
    <w:p w14:paraId="57222587" w14:textId="56BEFBE1" w:rsidR="0095636D" w:rsidRDefault="0095636D">
      <w:pPr>
        <w:jc w:val="center"/>
        <w:rPr>
          <w:b/>
          <w:sz w:val="28"/>
          <w:szCs w:val="28"/>
        </w:rPr>
      </w:pPr>
    </w:p>
    <w:p w14:paraId="540683A2" w14:textId="77777777" w:rsidR="0095636D" w:rsidRDefault="0095636D">
      <w:pPr>
        <w:jc w:val="center"/>
        <w:rPr>
          <w:b/>
          <w:sz w:val="28"/>
          <w:szCs w:val="28"/>
        </w:rPr>
      </w:pPr>
    </w:p>
    <w:p w14:paraId="18F4C4A8" w14:textId="77777777" w:rsidR="0095636D" w:rsidRDefault="0095636D">
      <w:pPr>
        <w:jc w:val="center"/>
        <w:rPr>
          <w:b/>
          <w:sz w:val="28"/>
          <w:szCs w:val="28"/>
        </w:rPr>
      </w:pPr>
    </w:p>
    <w:p w14:paraId="01291C9A" w14:textId="77D1BF4D" w:rsidR="0095636D" w:rsidRDefault="0095636D">
      <w:pPr>
        <w:jc w:val="center"/>
        <w:rPr>
          <w:b/>
          <w:sz w:val="28"/>
          <w:szCs w:val="28"/>
        </w:rPr>
      </w:pPr>
    </w:p>
    <w:sectPr w:rsidR="0095636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24959" w14:textId="77777777" w:rsidR="0095636D" w:rsidRDefault="00E55ABA">
      <w:pPr>
        <w:spacing w:after="0" w:line="240" w:lineRule="auto"/>
      </w:pPr>
      <w:r>
        <w:separator/>
      </w:r>
    </w:p>
  </w:endnote>
  <w:endnote w:type="continuationSeparator" w:id="0">
    <w:p w14:paraId="05A66DF7" w14:textId="77777777" w:rsidR="0095636D" w:rsidRDefault="00E5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7DFB" w14:textId="77777777" w:rsidR="0095636D" w:rsidRDefault="0095636D">
    <w:pPr>
      <w:pStyle w:val="Footer"/>
      <w:jc w:val="center"/>
    </w:pPr>
  </w:p>
  <w:p w14:paraId="5EA1A9C6" w14:textId="77777777" w:rsidR="0095636D" w:rsidRDefault="00956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0EDD1" w14:textId="77777777" w:rsidR="0095636D" w:rsidRDefault="00E55ABA">
      <w:pPr>
        <w:spacing w:after="0" w:line="240" w:lineRule="auto"/>
      </w:pPr>
      <w:r>
        <w:separator/>
      </w:r>
    </w:p>
  </w:footnote>
  <w:footnote w:type="continuationSeparator" w:id="0">
    <w:p w14:paraId="27146CB1" w14:textId="77777777" w:rsidR="0095636D" w:rsidRDefault="00E55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7B22"/>
    <w:multiLevelType w:val="multilevel"/>
    <w:tmpl w:val="1E4C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D67F0"/>
    <w:multiLevelType w:val="hybridMultilevel"/>
    <w:tmpl w:val="7000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20841"/>
    <w:multiLevelType w:val="multilevel"/>
    <w:tmpl w:val="AE46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E55017"/>
    <w:multiLevelType w:val="hybridMultilevel"/>
    <w:tmpl w:val="9C68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020A2D"/>
    <w:multiLevelType w:val="hybridMultilevel"/>
    <w:tmpl w:val="0C68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745D47"/>
    <w:multiLevelType w:val="hybridMultilevel"/>
    <w:tmpl w:val="5C4C5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D3B5C"/>
    <w:multiLevelType w:val="hybridMultilevel"/>
    <w:tmpl w:val="1062CE34"/>
    <w:lvl w:ilvl="0" w:tplc="0CC663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65CBF"/>
    <w:multiLevelType w:val="hybridMultilevel"/>
    <w:tmpl w:val="9E96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B25CF9"/>
    <w:multiLevelType w:val="hybridMultilevel"/>
    <w:tmpl w:val="FB6E4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53522059">
    <w:abstractNumId w:val="5"/>
  </w:num>
  <w:num w:numId="2" w16cid:durableId="1990595362">
    <w:abstractNumId w:val="1"/>
  </w:num>
  <w:num w:numId="3" w16cid:durableId="1141338478">
    <w:abstractNumId w:val="0"/>
  </w:num>
  <w:num w:numId="4" w16cid:durableId="1169979226">
    <w:abstractNumId w:val="6"/>
  </w:num>
  <w:num w:numId="5" w16cid:durableId="1924878272">
    <w:abstractNumId w:val="8"/>
  </w:num>
  <w:num w:numId="6" w16cid:durableId="1423911327">
    <w:abstractNumId w:val="4"/>
  </w:num>
  <w:num w:numId="7" w16cid:durableId="956177525">
    <w:abstractNumId w:val="2"/>
  </w:num>
  <w:num w:numId="8" w16cid:durableId="177737985">
    <w:abstractNumId w:val="7"/>
  </w:num>
  <w:num w:numId="9" w16cid:durableId="603197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6D"/>
    <w:rsid w:val="00031999"/>
    <w:rsid w:val="00110A0C"/>
    <w:rsid w:val="001D0F7F"/>
    <w:rsid w:val="004508BF"/>
    <w:rsid w:val="0052738C"/>
    <w:rsid w:val="00650F06"/>
    <w:rsid w:val="0075204D"/>
    <w:rsid w:val="007F3E1D"/>
    <w:rsid w:val="00882DE9"/>
    <w:rsid w:val="00896CE7"/>
    <w:rsid w:val="00897162"/>
    <w:rsid w:val="008D302F"/>
    <w:rsid w:val="008E1378"/>
    <w:rsid w:val="00920720"/>
    <w:rsid w:val="00933090"/>
    <w:rsid w:val="00936922"/>
    <w:rsid w:val="0095636D"/>
    <w:rsid w:val="009D25FF"/>
    <w:rsid w:val="00B76C6C"/>
    <w:rsid w:val="00CE2E8A"/>
    <w:rsid w:val="00E155CA"/>
    <w:rsid w:val="00E55ABA"/>
    <w:rsid w:val="00EB6E9C"/>
    <w:rsid w:val="00EE5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D153"/>
  <w15:docId w15:val="{41A62E85-8470-4471-8488-90F75083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gi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10</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Hartas</dc:creator>
  <cp:lastModifiedBy>Lesley Hartas</cp:lastModifiedBy>
  <cp:revision>34</cp:revision>
  <cp:lastPrinted>2024-01-22T14:03:00Z</cp:lastPrinted>
  <dcterms:created xsi:type="dcterms:W3CDTF">2019-11-25T12:20:00Z</dcterms:created>
  <dcterms:modified xsi:type="dcterms:W3CDTF">2024-02-29T14:28:00Z</dcterms:modified>
</cp:coreProperties>
</file>